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F3E96" w14:textId="77777777" w:rsidR="00F169C5" w:rsidRDefault="00F169C5">
      <w:pPr>
        <w:pStyle w:val="Title"/>
      </w:pPr>
      <w:r>
        <w:t>The University of Lethbridge</w:t>
      </w:r>
    </w:p>
    <w:p w14:paraId="6480CB92" w14:textId="77777777" w:rsidR="00F169C5" w:rsidRDefault="00F169C5">
      <w:pPr>
        <w:jc w:val="center"/>
        <w:rPr>
          <w:rFonts w:ascii="Bookman" w:hAnsi="Bookman"/>
          <w:b/>
        </w:rPr>
      </w:pPr>
      <w:r>
        <w:rPr>
          <w:rFonts w:ascii="Bookman" w:hAnsi="Bookman"/>
          <w:b/>
        </w:rPr>
        <w:t>Faculty of Education</w:t>
      </w:r>
    </w:p>
    <w:p w14:paraId="3C0E7A07" w14:textId="77777777" w:rsidR="00F169C5" w:rsidRDefault="00F169C5">
      <w:pPr>
        <w:jc w:val="center"/>
        <w:rPr>
          <w:rFonts w:ascii="Bookman" w:hAnsi="Bookman"/>
          <w:b/>
        </w:rPr>
      </w:pPr>
    </w:p>
    <w:p w14:paraId="126C3E28" w14:textId="105E18E7" w:rsidR="00F169C5" w:rsidRDefault="00A46890">
      <w:pPr>
        <w:jc w:val="center"/>
        <w:rPr>
          <w:rFonts w:ascii="Bookman" w:hAnsi="Bookman"/>
          <w:b/>
        </w:rPr>
      </w:pPr>
      <w:r>
        <w:rPr>
          <w:rFonts w:ascii="Bookman" w:hAnsi="Bookman"/>
          <w:b/>
        </w:rPr>
        <w:t xml:space="preserve">CAAP 6611 – General Counselling Practicum </w:t>
      </w:r>
    </w:p>
    <w:p w14:paraId="5D992F50" w14:textId="545F37CF" w:rsidR="00F169C5" w:rsidRDefault="000C0C09">
      <w:pPr>
        <w:jc w:val="center"/>
        <w:rPr>
          <w:rFonts w:ascii="Bookman" w:hAnsi="Bookman"/>
          <w:b/>
        </w:rPr>
      </w:pPr>
      <w:r>
        <w:rPr>
          <w:rFonts w:ascii="Bookman" w:hAnsi="Bookman"/>
          <w:b/>
        </w:rPr>
        <w:t>Fall 2018</w:t>
      </w:r>
    </w:p>
    <w:p w14:paraId="58B90566" w14:textId="77777777" w:rsidR="00F169C5" w:rsidRDefault="00F169C5">
      <w:pPr>
        <w:jc w:val="center"/>
        <w:rPr>
          <w:rFonts w:ascii="Bookman" w:hAnsi="Bookman"/>
          <w:b/>
        </w:rPr>
      </w:pPr>
    </w:p>
    <w:p w14:paraId="4D110520" w14:textId="77777777" w:rsidR="00F169C5" w:rsidRDefault="00F169C5">
      <w:pPr>
        <w:jc w:val="center"/>
        <w:rPr>
          <w:rFonts w:ascii="Bookman" w:hAnsi="Bookman"/>
          <w:b/>
        </w:rPr>
      </w:pPr>
      <w:r>
        <w:rPr>
          <w:rFonts w:ascii="Bookman" w:hAnsi="Bookman"/>
          <w:b/>
        </w:rPr>
        <w:tab/>
        <w:t>Course Outline</w:t>
      </w:r>
    </w:p>
    <w:p w14:paraId="20FE8C1F" w14:textId="77777777" w:rsidR="00F169C5" w:rsidRDefault="00F169C5">
      <w:pPr>
        <w:jc w:val="center"/>
        <w:rPr>
          <w:rFonts w:ascii="Bookman" w:hAnsi="Bookman"/>
          <w:b/>
        </w:rPr>
      </w:pPr>
    </w:p>
    <w:p w14:paraId="60523F87" w14:textId="77777777" w:rsidR="00F169C5" w:rsidRDefault="00F169C5">
      <w:pPr>
        <w:jc w:val="center"/>
        <w:rPr>
          <w:rFonts w:ascii="Bookman" w:hAnsi="Bookman"/>
          <w:b/>
        </w:rPr>
      </w:pPr>
    </w:p>
    <w:p w14:paraId="4E5BF5B5" w14:textId="77777777" w:rsidR="00F169C5" w:rsidRDefault="00F169C5">
      <w:pPr>
        <w:tabs>
          <w:tab w:val="left" w:pos="1800"/>
        </w:tabs>
      </w:pPr>
      <w:r>
        <w:t>Instructor: Dr. Kerry Bernes</w:t>
      </w:r>
      <w:r>
        <w:tab/>
      </w:r>
      <w:r>
        <w:tab/>
      </w:r>
    </w:p>
    <w:p w14:paraId="38EE0E86" w14:textId="6AC47BF2" w:rsidR="00F169C5" w:rsidRDefault="001B3A1E">
      <w:pPr>
        <w:tabs>
          <w:tab w:val="left" w:pos="1800"/>
        </w:tabs>
      </w:pPr>
      <w:r>
        <w:t>Office: TH 335</w:t>
      </w:r>
      <w:r w:rsidR="00F169C5">
        <w:tab/>
      </w:r>
      <w:r w:rsidR="00F169C5">
        <w:tab/>
      </w:r>
    </w:p>
    <w:p w14:paraId="1FB0087E" w14:textId="77777777" w:rsidR="00F169C5" w:rsidRDefault="002E5B1A">
      <w:pPr>
        <w:tabs>
          <w:tab w:val="left" w:pos="1800"/>
        </w:tabs>
      </w:pPr>
      <w:r>
        <w:t>Phone: 329-2434</w:t>
      </w:r>
      <w:r w:rsidR="00F169C5">
        <w:tab/>
      </w:r>
    </w:p>
    <w:p w14:paraId="3F428D22" w14:textId="77777777" w:rsidR="00F169C5" w:rsidRDefault="00F169C5">
      <w:pPr>
        <w:tabs>
          <w:tab w:val="left" w:pos="1800"/>
        </w:tabs>
      </w:pPr>
      <w:r>
        <w:t>Email: kerry.bernes@uleth.ca</w:t>
      </w:r>
      <w:r>
        <w:tab/>
      </w:r>
    </w:p>
    <w:p w14:paraId="772D3680" w14:textId="77777777" w:rsidR="006A1A73" w:rsidRDefault="006A1A73">
      <w:pPr>
        <w:tabs>
          <w:tab w:val="left" w:pos="1800"/>
        </w:tabs>
      </w:pPr>
    </w:p>
    <w:p w14:paraId="1C90D4F2" w14:textId="77777777" w:rsidR="00F169C5" w:rsidRDefault="00F169C5">
      <w:pPr>
        <w:tabs>
          <w:tab w:val="left" w:pos="1800"/>
        </w:tabs>
      </w:pPr>
    </w:p>
    <w:p w14:paraId="7B4618E9" w14:textId="77777777" w:rsidR="00F169C5" w:rsidRDefault="00F169C5">
      <w:pPr>
        <w:tabs>
          <w:tab w:val="left" w:pos="1800"/>
        </w:tabs>
        <w:rPr>
          <w:b/>
        </w:rPr>
      </w:pPr>
      <w:r>
        <w:rPr>
          <w:b/>
        </w:rPr>
        <w:t>COURSE DESCRIPTION:</w:t>
      </w:r>
    </w:p>
    <w:p w14:paraId="4B368A0C" w14:textId="77777777" w:rsidR="00F169C5" w:rsidRDefault="00F169C5">
      <w:pPr>
        <w:tabs>
          <w:tab w:val="left" w:pos="1800"/>
        </w:tabs>
      </w:pPr>
    </w:p>
    <w:p w14:paraId="065ABB51" w14:textId="453EA617" w:rsidR="00F169C5" w:rsidRDefault="00685547">
      <w:pPr>
        <w:tabs>
          <w:tab w:val="left" w:pos="1800"/>
        </w:tabs>
      </w:pPr>
      <w:r>
        <w:t>P</w:t>
      </w:r>
      <w:r w:rsidR="00F169C5">
        <w:t xml:space="preserve">rovides an opportunity for professional development and supervised practice </w:t>
      </w:r>
      <w:r>
        <w:t>in a general counselling setting</w:t>
      </w:r>
      <w:r w:rsidR="00F169C5">
        <w:t xml:space="preserve">.  </w:t>
      </w:r>
      <w:r>
        <w:t xml:space="preserve">Students will be involved in direct work with clients under the supervision of a qualified professional. </w:t>
      </w:r>
    </w:p>
    <w:p w14:paraId="61D0B471" w14:textId="77777777" w:rsidR="00F169C5" w:rsidRDefault="00F169C5">
      <w:pPr>
        <w:rPr>
          <w:b/>
        </w:rPr>
      </w:pPr>
    </w:p>
    <w:p w14:paraId="3DDEAC4C" w14:textId="77777777" w:rsidR="00F169C5" w:rsidRDefault="00F169C5">
      <w:pPr>
        <w:rPr>
          <w:b/>
        </w:rPr>
      </w:pPr>
    </w:p>
    <w:p w14:paraId="2284C597" w14:textId="77777777" w:rsidR="00F169C5" w:rsidRDefault="00F169C5">
      <w:pPr>
        <w:tabs>
          <w:tab w:val="left" w:pos="1800"/>
        </w:tabs>
        <w:rPr>
          <w:b/>
        </w:rPr>
      </w:pPr>
      <w:r>
        <w:rPr>
          <w:b/>
        </w:rPr>
        <w:t>COURSE OBJECTIVES:</w:t>
      </w:r>
    </w:p>
    <w:p w14:paraId="5A9CED7F" w14:textId="77777777" w:rsidR="00F169C5" w:rsidRDefault="00F169C5">
      <w:pPr>
        <w:tabs>
          <w:tab w:val="left" w:pos="1800"/>
        </w:tabs>
      </w:pPr>
    </w:p>
    <w:p w14:paraId="51501174" w14:textId="77777777" w:rsidR="00F169C5" w:rsidRDefault="00F169C5">
      <w:pPr>
        <w:tabs>
          <w:tab w:val="left" w:pos="1800"/>
        </w:tabs>
      </w:pPr>
      <w:r>
        <w:t>Upon completion of this course, participants will be able to:</w:t>
      </w:r>
    </w:p>
    <w:p w14:paraId="07BA73B3" w14:textId="77777777" w:rsidR="00F169C5" w:rsidRDefault="00F169C5">
      <w:pPr>
        <w:tabs>
          <w:tab w:val="left" w:pos="1800"/>
        </w:tabs>
      </w:pPr>
    </w:p>
    <w:p w14:paraId="16F5445D" w14:textId="77777777" w:rsidR="00F169C5" w:rsidRDefault="00F169C5">
      <w:pPr>
        <w:numPr>
          <w:ilvl w:val="0"/>
          <w:numId w:val="1"/>
        </w:numPr>
        <w:tabs>
          <w:tab w:val="left" w:pos="1800"/>
        </w:tabs>
      </w:pPr>
      <w:r>
        <w:t>Demonstrate the transfer of skills and knowledge acquired through prior courses to applied counselling/psychological settings; and</w:t>
      </w:r>
    </w:p>
    <w:p w14:paraId="5A4C6F50" w14:textId="77777777" w:rsidR="00F169C5" w:rsidRDefault="00F169C5">
      <w:pPr>
        <w:numPr>
          <w:ilvl w:val="0"/>
          <w:numId w:val="1"/>
        </w:numPr>
        <w:tabs>
          <w:tab w:val="left" w:pos="1800"/>
        </w:tabs>
      </w:pPr>
      <w:r>
        <w:t>Incorporate theory, skilled practice and applied experience into a personal counselling/psychological framework.</w:t>
      </w:r>
    </w:p>
    <w:p w14:paraId="41572D80" w14:textId="77777777" w:rsidR="00F169C5" w:rsidRDefault="00F169C5">
      <w:pPr>
        <w:rPr>
          <w:rFonts w:ascii="Bookman" w:hAnsi="Bookman"/>
          <w:b/>
        </w:rPr>
      </w:pPr>
    </w:p>
    <w:p w14:paraId="48794E62" w14:textId="77777777" w:rsidR="00F169C5" w:rsidRDefault="00F169C5"/>
    <w:p w14:paraId="70C0D8FE" w14:textId="77777777" w:rsidR="00F169C5" w:rsidRDefault="00F169C5">
      <w:pPr>
        <w:rPr>
          <w:b/>
        </w:rPr>
      </w:pPr>
      <w:r>
        <w:rPr>
          <w:b/>
        </w:rPr>
        <w:br w:type="page"/>
      </w:r>
      <w:r>
        <w:rPr>
          <w:b/>
        </w:rPr>
        <w:lastRenderedPageBreak/>
        <w:t>PRACTICUM PLACEMENT GUIDELINES:</w:t>
      </w:r>
    </w:p>
    <w:p w14:paraId="31518ED9" w14:textId="77777777" w:rsidR="00F169C5" w:rsidRDefault="00F169C5">
      <w:pPr>
        <w:rPr>
          <w:b/>
        </w:rPr>
      </w:pPr>
    </w:p>
    <w:p w14:paraId="20E1D700" w14:textId="77777777" w:rsidR="00F169C5" w:rsidRDefault="00F169C5">
      <w:pPr>
        <w:numPr>
          <w:ilvl w:val="0"/>
          <w:numId w:val="10"/>
        </w:numPr>
      </w:pPr>
      <w:r>
        <w:t xml:space="preserve">Students are responsible for arranging for their own practicum placements.  </w:t>
      </w:r>
      <w:r w:rsidR="00311547">
        <w:t>Students must submit the practicum</w:t>
      </w:r>
      <w:r>
        <w:t xml:space="preserve"> agreement </w:t>
      </w:r>
      <w:r w:rsidR="00311547">
        <w:t>form to the Office of Graduate Studies.</w:t>
      </w:r>
    </w:p>
    <w:p w14:paraId="1301EF5F" w14:textId="77777777" w:rsidR="00F169C5" w:rsidRDefault="00F169C5">
      <w:pPr>
        <w:numPr>
          <w:ilvl w:val="0"/>
          <w:numId w:val="10"/>
        </w:numPr>
      </w:pPr>
      <w:r>
        <w:t xml:space="preserve">Students may conduct their </w:t>
      </w:r>
      <w:proofErr w:type="spellStart"/>
      <w:r>
        <w:t>practica</w:t>
      </w:r>
      <w:proofErr w:type="spellEnd"/>
      <w:r>
        <w:t xml:space="preserve"> in educational settings (e.g., post-secondary institutes, high schools, junior high schools, or in some cases, elementary schools) OR in community counselling settings. </w:t>
      </w:r>
    </w:p>
    <w:p w14:paraId="4C48D738" w14:textId="77777777" w:rsidR="002E5B1A" w:rsidRDefault="00F169C5">
      <w:pPr>
        <w:numPr>
          <w:ilvl w:val="0"/>
          <w:numId w:val="10"/>
        </w:numPr>
      </w:pPr>
      <w:r>
        <w:t>It is preferred that students work wi</w:t>
      </w:r>
      <w:r w:rsidR="002E5B1A">
        <w:t>th a field supervisor who is a R</w:t>
      </w:r>
      <w:r>
        <w:t>egist</w:t>
      </w:r>
      <w:r w:rsidR="002E5B1A">
        <w:t>ered Psychologist, a Canadian Certified C</w:t>
      </w:r>
      <w:r>
        <w:t xml:space="preserve">ounsellor, or who has at least a Master’s degree in Counselling Psychology or equivalent. </w:t>
      </w:r>
    </w:p>
    <w:p w14:paraId="217552AB" w14:textId="77777777" w:rsidR="005532DF" w:rsidRPr="005532DF" w:rsidRDefault="00F169C5" w:rsidP="005532DF">
      <w:pPr>
        <w:numPr>
          <w:ilvl w:val="0"/>
          <w:numId w:val="10"/>
        </w:numPr>
      </w:pPr>
      <w:r>
        <w:t xml:space="preserve">Each student will be expected to complete the equivalent of 12 </w:t>
      </w:r>
      <w:r w:rsidR="00311547">
        <w:t xml:space="preserve">to 14 </w:t>
      </w:r>
      <w:r>
        <w:t xml:space="preserve">hours/week over the course of the 13-week term, in the practicum setting.  </w:t>
      </w:r>
      <w:r w:rsidR="00311547">
        <w:t>A</w:t>
      </w:r>
      <w:r>
        <w:t xml:space="preserve"> </w:t>
      </w:r>
      <w:proofErr w:type="spellStart"/>
      <w:r>
        <w:t>log</w:t>
      </w:r>
      <w:proofErr w:type="spellEnd"/>
      <w:r>
        <w:t xml:space="preserve"> of time and activities spent at their setting</w:t>
      </w:r>
      <w:r w:rsidR="00311547">
        <w:t xml:space="preserve"> must be maintained throughout the practicum</w:t>
      </w:r>
      <w:r>
        <w:t xml:space="preserve">.  </w:t>
      </w:r>
      <w:r>
        <w:rPr>
          <w:b/>
        </w:rPr>
        <w:t>Students who do not log a minimum of 1</w:t>
      </w:r>
      <w:r w:rsidR="00311547">
        <w:rPr>
          <w:b/>
        </w:rPr>
        <w:t>50</w:t>
      </w:r>
      <w:r>
        <w:rPr>
          <w:b/>
        </w:rPr>
        <w:t xml:space="preserve"> practicum hours will not be able to complete the course. At least 50% of the 1</w:t>
      </w:r>
      <w:r w:rsidR="00311547">
        <w:rPr>
          <w:b/>
        </w:rPr>
        <w:t>50</w:t>
      </w:r>
      <w:r>
        <w:rPr>
          <w:b/>
        </w:rPr>
        <w:t xml:space="preserve"> hours need to be done by the student in direct client </w:t>
      </w:r>
      <w:r w:rsidR="00311547">
        <w:rPr>
          <w:b/>
        </w:rPr>
        <w:t>contact</w:t>
      </w:r>
      <w:r>
        <w:rPr>
          <w:b/>
        </w:rPr>
        <w:t xml:space="preserve">. The remaining 50% of </w:t>
      </w:r>
      <w:r w:rsidR="005532DF">
        <w:rPr>
          <w:b/>
        </w:rPr>
        <w:t xml:space="preserve">the </w:t>
      </w:r>
      <w:r>
        <w:rPr>
          <w:b/>
        </w:rPr>
        <w:t>hours may be done by</w:t>
      </w:r>
      <w:r w:rsidR="00311547">
        <w:rPr>
          <w:b/>
        </w:rPr>
        <w:t xml:space="preserve"> indirect client contact/supervision</w:t>
      </w:r>
      <w:r w:rsidR="005532DF">
        <w:rPr>
          <w:b/>
        </w:rPr>
        <w:t>.</w:t>
      </w:r>
    </w:p>
    <w:p w14:paraId="2CF11D00" w14:textId="77777777" w:rsidR="005532DF" w:rsidRPr="005532DF" w:rsidRDefault="005532DF" w:rsidP="005532DF">
      <w:pPr>
        <w:ind w:left="360"/>
      </w:pPr>
    </w:p>
    <w:p w14:paraId="38F2494A" w14:textId="77777777" w:rsidR="00F169C5" w:rsidRDefault="005532DF" w:rsidP="005532DF">
      <w:r>
        <w:rPr>
          <w:b/>
        </w:rPr>
        <w:t>Please note: For more specific information and guidelines, please see the Counselling Practicum Handbook.</w:t>
      </w:r>
    </w:p>
    <w:p w14:paraId="41F26FE1" w14:textId="77777777" w:rsidR="00F169C5" w:rsidRDefault="00F169C5">
      <w:pPr>
        <w:rPr>
          <w:b/>
        </w:rPr>
      </w:pPr>
    </w:p>
    <w:p w14:paraId="0CBAD5F8" w14:textId="77777777" w:rsidR="00F169C5" w:rsidRDefault="00F169C5">
      <w:pPr>
        <w:rPr>
          <w:b/>
        </w:rPr>
      </w:pPr>
      <w:r>
        <w:rPr>
          <w:b/>
        </w:rPr>
        <w:t>SEMINAR TOPICS:</w:t>
      </w:r>
    </w:p>
    <w:p w14:paraId="76AF4CA7" w14:textId="77777777" w:rsidR="00F169C5" w:rsidRDefault="00F169C5"/>
    <w:p w14:paraId="3E1CA066" w14:textId="77777777" w:rsidR="00F169C5" w:rsidRDefault="00F169C5">
      <w:r>
        <w:t>Seminar topics are determined by the students, and are related to the nature of the experiences that they choose to raise in the seminar.  The format of the seminars will include:</w:t>
      </w:r>
    </w:p>
    <w:p w14:paraId="6B423B19" w14:textId="77777777" w:rsidR="00F169C5" w:rsidRDefault="00F169C5">
      <w:pPr>
        <w:numPr>
          <w:ilvl w:val="0"/>
          <w:numId w:val="4"/>
        </w:numPr>
      </w:pPr>
      <w:r>
        <w:t>Special discussion topics, related to presenting issues and/or techniques, as raised by students;</w:t>
      </w:r>
    </w:p>
    <w:p w14:paraId="66E22A50" w14:textId="77777777" w:rsidR="00F169C5" w:rsidRDefault="00F169C5">
      <w:pPr>
        <w:numPr>
          <w:ilvl w:val="0"/>
          <w:numId w:val="4"/>
        </w:numPr>
      </w:pPr>
      <w:r>
        <w:t>Reviews of placement settings and issues encountered; and</w:t>
      </w:r>
    </w:p>
    <w:p w14:paraId="0D7E1F33" w14:textId="77777777" w:rsidR="00F169C5" w:rsidRDefault="00F169C5" w:rsidP="002E5B1A">
      <w:pPr>
        <w:numPr>
          <w:ilvl w:val="0"/>
          <w:numId w:val="4"/>
        </w:numPr>
      </w:pPr>
      <w:r>
        <w:t>Critical review of exam</w:t>
      </w:r>
      <w:r w:rsidR="002E5B1A">
        <w:t>ples of student work (e.g., client case</w:t>
      </w:r>
      <w:r>
        <w:t xml:space="preserve"> presentati</w:t>
      </w:r>
      <w:r w:rsidR="002E5B1A">
        <w:t>ons</w:t>
      </w:r>
      <w:r>
        <w:t xml:space="preserve">). </w:t>
      </w:r>
    </w:p>
    <w:p w14:paraId="3A7F9CBA" w14:textId="77777777" w:rsidR="00F169C5" w:rsidRDefault="00F169C5" w:rsidP="002E5B1A">
      <w:pPr>
        <w:tabs>
          <w:tab w:val="left" w:pos="1800"/>
        </w:tabs>
      </w:pPr>
    </w:p>
    <w:p w14:paraId="4CAC640F" w14:textId="77777777" w:rsidR="00F169C5" w:rsidRDefault="00F169C5">
      <w:pPr>
        <w:tabs>
          <w:tab w:val="left" w:pos="1800"/>
        </w:tabs>
        <w:ind w:left="720" w:hanging="720"/>
        <w:rPr>
          <w:b/>
        </w:rPr>
      </w:pPr>
      <w:r>
        <w:rPr>
          <w:b/>
        </w:rPr>
        <w:t>COURSE EVALUATION:</w:t>
      </w:r>
    </w:p>
    <w:p w14:paraId="0C878126" w14:textId="77777777" w:rsidR="00F169C5" w:rsidRDefault="00F169C5">
      <w:pPr>
        <w:tabs>
          <w:tab w:val="left" w:pos="1800"/>
        </w:tabs>
        <w:ind w:left="720" w:hanging="720"/>
      </w:pPr>
    </w:p>
    <w:p w14:paraId="45723F49" w14:textId="77777777" w:rsidR="00F169C5" w:rsidRDefault="00F169C5">
      <w:pPr>
        <w:tabs>
          <w:tab w:val="left" w:pos="1800"/>
        </w:tabs>
      </w:pPr>
      <w:r>
        <w:t>The course</w:t>
      </w:r>
      <w:r w:rsidR="00F574B4">
        <w:t xml:space="preserve"> evaluation will consist of three</w:t>
      </w:r>
      <w:r>
        <w:t xml:space="preserve"> major components: </w:t>
      </w:r>
    </w:p>
    <w:p w14:paraId="4AF29B00" w14:textId="77777777" w:rsidR="00F169C5" w:rsidRDefault="00F169C5">
      <w:pPr>
        <w:tabs>
          <w:tab w:val="left" w:pos="1800"/>
        </w:tabs>
      </w:pPr>
    </w:p>
    <w:p w14:paraId="583133C7" w14:textId="77777777" w:rsidR="00F169C5" w:rsidRDefault="002E5B1A">
      <w:pPr>
        <w:numPr>
          <w:ilvl w:val="0"/>
          <w:numId w:val="5"/>
        </w:numPr>
        <w:tabs>
          <w:tab w:val="left" w:pos="1800"/>
        </w:tabs>
      </w:pPr>
      <w:r>
        <w:t>Case</w:t>
      </w:r>
      <w:r w:rsidR="00F169C5">
        <w:t xml:space="preserve"> Presentation </w:t>
      </w:r>
      <w:r>
        <w:t xml:space="preserve">I </w:t>
      </w:r>
      <w:r w:rsidR="00F169C5">
        <w:t>(worth 25%)</w:t>
      </w:r>
    </w:p>
    <w:p w14:paraId="729C3EE5" w14:textId="77777777" w:rsidR="002E5B1A" w:rsidRDefault="002E5B1A" w:rsidP="002E5B1A">
      <w:pPr>
        <w:numPr>
          <w:ilvl w:val="0"/>
          <w:numId w:val="5"/>
        </w:numPr>
        <w:tabs>
          <w:tab w:val="left" w:pos="1800"/>
        </w:tabs>
      </w:pPr>
      <w:r>
        <w:t>Case Presentation II (worth 25%)</w:t>
      </w:r>
    </w:p>
    <w:p w14:paraId="6F25BCB7" w14:textId="77777777" w:rsidR="00F169C5" w:rsidRDefault="00F574B4">
      <w:pPr>
        <w:numPr>
          <w:ilvl w:val="0"/>
          <w:numId w:val="5"/>
        </w:numPr>
        <w:tabs>
          <w:tab w:val="left" w:pos="1800"/>
        </w:tabs>
      </w:pPr>
      <w:r>
        <w:t>Practicum Evaluation (worth 50</w:t>
      </w:r>
      <w:r w:rsidR="00F169C5">
        <w:t>%)</w:t>
      </w:r>
    </w:p>
    <w:p w14:paraId="15C5BD7B" w14:textId="77777777" w:rsidR="00F169C5" w:rsidRDefault="00F169C5">
      <w:pPr>
        <w:tabs>
          <w:tab w:val="left" w:pos="1800"/>
        </w:tabs>
      </w:pPr>
    </w:p>
    <w:p w14:paraId="5E02DB0B" w14:textId="77777777" w:rsidR="00F169C5" w:rsidRDefault="00F169C5">
      <w:pPr>
        <w:tabs>
          <w:tab w:val="left" w:pos="1800"/>
        </w:tabs>
      </w:pPr>
      <w:r>
        <w:t>Descriptions, due dates and grading criteria are attached.</w:t>
      </w:r>
    </w:p>
    <w:p w14:paraId="2E9A1A27" w14:textId="77777777" w:rsidR="00F169C5" w:rsidRDefault="00F169C5"/>
    <w:p w14:paraId="68EA05E2" w14:textId="77777777" w:rsidR="008F0042" w:rsidRDefault="008F0042">
      <w:pPr>
        <w:tabs>
          <w:tab w:val="left" w:pos="360"/>
          <w:tab w:val="left" w:pos="1800"/>
        </w:tabs>
        <w:rPr>
          <w:b/>
        </w:rPr>
      </w:pPr>
    </w:p>
    <w:p w14:paraId="74F0A662" w14:textId="77777777" w:rsidR="008F0042" w:rsidRDefault="008F0042">
      <w:pPr>
        <w:tabs>
          <w:tab w:val="left" w:pos="360"/>
          <w:tab w:val="left" w:pos="1800"/>
        </w:tabs>
        <w:rPr>
          <w:b/>
        </w:rPr>
      </w:pPr>
    </w:p>
    <w:p w14:paraId="4F2C0466" w14:textId="77777777" w:rsidR="008F0042" w:rsidRDefault="008F0042">
      <w:pPr>
        <w:tabs>
          <w:tab w:val="left" w:pos="360"/>
          <w:tab w:val="left" w:pos="1800"/>
        </w:tabs>
        <w:rPr>
          <w:b/>
        </w:rPr>
      </w:pPr>
    </w:p>
    <w:p w14:paraId="66B18E33" w14:textId="77777777" w:rsidR="008F0042" w:rsidRDefault="008F0042">
      <w:pPr>
        <w:tabs>
          <w:tab w:val="left" w:pos="360"/>
          <w:tab w:val="left" w:pos="1800"/>
        </w:tabs>
        <w:rPr>
          <w:b/>
        </w:rPr>
      </w:pPr>
    </w:p>
    <w:p w14:paraId="44A92FDD" w14:textId="77777777" w:rsidR="00F574B4" w:rsidRDefault="00F574B4">
      <w:pPr>
        <w:tabs>
          <w:tab w:val="left" w:pos="360"/>
          <w:tab w:val="left" w:pos="1800"/>
        </w:tabs>
        <w:rPr>
          <w:b/>
        </w:rPr>
      </w:pPr>
    </w:p>
    <w:p w14:paraId="299E1C5C" w14:textId="2686CA6F" w:rsidR="00F169C5" w:rsidRDefault="00F169C5">
      <w:pPr>
        <w:tabs>
          <w:tab w:val="left" w:pos="360"/>
          <w:tab w:val="left" w:pos="1800"/>
        </w:tabs>
        <w:rPr>
          <w:b/>
        </w:rPr>
      </w:pPr>
      <w:r>
        <w:rPr>
          <w:b/>
        </w:rPr>
        <w:lastRenderedPageBreak/>
        <w:t>GRADING</w:t>
      </w:r>
      <w:r w:rsidR="00765539">
        <w:rPr>
          <w:b/>
        </w:rPr>
        <w:t xml:space="preserve"> IS PASS/FAIL BASED ON THE FOLLOWING</w:t>
      </w:r>
      <w:r>
        <w:rPr>
          <w:b/>
        </w:rPr>
        <w:t xml:space="preserve">: </w:t>
      </w:r>
    </w:p>
    <w:p w14:paraId="31B2BE8E" w14:textId="77777777" w:rsidR="00F169C5" w:rsidRDefault="00F169C5"/>
    <w:tbl>
      <w:tblPr>
        <w:tblW w:w="0" w:type="auto"/>
        <w:tblLayout w:type="fixed"/>
        <w:tblCellMar>
          <w:left w:w="80" w:type="dxa"/>
          <w:right w:w="80" w:type="dxa"/>
        </w:tblCellMar>
        <w:tblLook w:val="0000" w:firstRow="0" w:lastRow="0" w:firstColumn="0" w:lastColumn="0" w:noHBand="0" w:noVBand="0"/>
      </w:tblPr>
      <w:tblGrid>
        <w:gridCol w:w="980"/>
        <w:gridCol w:w="2880"/>
        <w:gridCol w:w="900"/>
        <w:gridCol w:w="2880"/>
      </w:tblGrid>
      <w:tr w:rsidR="00F169C5" w14:paraId="0190C1E6" w14:textId="77777777">
        <w:tc>
          <w:tcPr>
            <w:tcW w:w="980" w:type="dxa"/>
          </w:tcPr>
          <w:p w14:paraId="31450BDA" w14:textId="77777777" w:rsidR="00F169C5" w:rsidRDefault="00F169C5">
            <w:pPr>
              <w:rPr>
                <w:lang w:bidi="x-none"/>
              </w:rPr>
            </w:pPr>
            <w:r>
              <w:rPr>
                <w:lang w:bidi="x-none"/>
              </w:rPr>
              <w:t>A+</w:t>
            </w:r>
          </w:p>
        </w:tc>
        <w:tc>
          <w:tcPr>
            <w:tcW w:w="2880" w:type="dxa"/>
          </w:tcPr>
          <w:p w14:paraId="40E481DD" w14:textId="77777777" w:rsidR="00F169C5" w:rsidRDefault="00F169C5">
            <w:pPr>
              <w:rPr>
                <w:lang w:bidi="x-none"/>
              </w:rPr>
            </w:pPr>
            <w:r>
              <w:rPr>
                <w:lang w:bidi="x-none"/>
              </w:rPr>
              <w:t>97 -100%</w:t>
            </w:r>
          </w:p>
        </w:tc>
        <w:tc>
          <w:tcPr>
            <w:tcW w:w="900" w:type="dxa"/>
          </w:tcPr>
          <w:p w14:paraId="1956C2B2" w14:textId="77777777" w:rsidR="00F169C5" w:rsidRDefault="00F169C5">
            <w:pPr>
              <w:rPr>
                <w:lang w:bidi="x-none"/>
              </w:rPr>
            </w:pPr>
            <w:r>
              <w:rPr>
                <w:lang w:bidi="x-none"/>
              </w:rPr>
              <w:t>C+</w:t>
            </w:r>
          </w:p>
        </w:tc>
        <w:tc>
          <w:tcPr>
            <w:tcW w:w="2880" w:type="dxa"/>
          </w:tcPr>
          <w:p w14:paraId="3077DE1D" w14:textId="77777777" w:rsidR="00F169C5" w:rsidRDefault="00F169C5">
            <w:pPr>
              <w:rPr>
                <w:lang w:bidi="x-none"/>
              </w:rPr>
            </w:pPr>
            <w:r>
              <w:rPr>
                <w:lang w:bidi="x-none"/>
              </w:rPr>
              <w:t>77 - 79%</w:t>
            </w:r>
          </w:p>
        </w:tc>
      </w:tr>
      <w:tr w:rsidR="00F169C5" w14:paraId="67FCDC2A" w14:textId="77777777">
        <w:tc>
          <w:tcPr>
            <w:tcW w:w="980" w:type="dxa"/>
          </w:tcPr>
          <w:p w14:paraId="296B5359" w14:textId="77777777" w:rsidR="00F169C5" w:rsidRDefault="00F169C5">
            <w:pPr>
              <w:rPr>
                <w:lang w:bidi="x-none"/>
              </w:rPr>
            </w:pPr>
            <w:r>
              <w:rPr>
                <w:lang w:bidi="x-none"/>
              </w:rPr>
              <w:t>A</w:t>
            </w:r>
          </w:p>
        </w:tc>
        <w:tc>
          <w:tcPr>
            <w:tcW w:w="2880" w:type="dxa"/>
          </w:tcPr>
          <w:p w14:paraId="1569390E" w14:textId="77777777" w:rsidR="00F169C5" w:rsidRDefault="00F169C5">
            <w:pPr>
              <w:rPr>
                <w:lang w:bidi="x-none"/>
              </w:rPr>
            </w:pPr>
            <w:r>
              <w:rPr>
                <w:lang w:bidi="x-none"/>
              </w:rPr>
              <w:t>93 - 96%</w:t>
            </w:r>
          </w:p>
        </w:tc>
        <w:tc>
          <w:tcPr>
            <w:tcW w:w="900" w:type="dxa"/>
          </w:tcPr>
          <w:p w14:paraId="00BE8427" w14:textId="77777777" w:rsidR="00F169C5" w:rsidRDefault="00F169C5">
            <w:pPr>
              <w:rPr>
                <w:lang w:bidi="x-none"/>
              </w:rPr>
            </w:pPr>
            <w:r>
              <w:rPr>
                <w:lang w:bidi="x-none"/>
              </w:rPr>
              <w:t>C</w:t>
            </w:r>
          </w:p>
        </w:tc>
        <w:tc>
          <w:tcPr>
            <w:tcW w:w="2880" w:type="dxa"/>
          </w:tcPr>
          <w:p w14:paraId="27E06E86" w14:textId="77777777" w:rsidR="00F169C5" w:rsidRDefault="00F169C5">
            <w:pPr>
              <w:rPr>
                <w:lang w:bidi="x-none"/>
              </w:rPr>
            </w:pPr>
            <w:r>
              <w:rPr>
                <w:lang w:bidi="x-none"/>
              </w:rPr>
              <w:t>73 - 76%</w:t>
            </w:r>
          </w:p>
        </w:tc>
      </w:tr>
      <w:tr w:rsidR="00F169C5" w14:paraId="629A2F48" w14:textId="77777777">
        <w:tc>
          <w:tcPr>
            <w:tcW w:w="980" w:type="dxa"/>
          </w:tcPr>
          <w:p w14:paraId="6A971DE8" w14:textId="77777777" w:rsidR="00F169C5" w:rsidRDefault="00F169C5">
            <w:pPr>
              <w:rPr>
                <w:lang w:bidi="x-none"/>
              </w:rPr>
            </w:pPr>
            <w:r>
              <w:rPr>
                <w:lang w:bidi="x-none"/>
              </w:rPr>
              <w:t>A-</w:t>
            </w:r>
          </w:p>
        </w:tc>
        <w:tc>
          <w:tcPr>
            <w:tcW w:w="2880" w:type="dxa"/>
          </w:tcPr>
          <w:p w14:paraId="426347A4" w14:textId="77777777" w:rsidR="00F169C5" w:rsidRDefault="00F169C5">
            <w:pPr>
              <w:rPr>
                <w:lang w:bidi="x-none"/>
              </w:rPr>
            </w:pPr>
            <w:r>
              <w:rPr>
                <w:lang w:bidi="x-none"/>
              </w:rPr>
              <w:t>90 - 92%</w:t>
            </w:r>
          </w:p>
        </w:tc>
        <w:tc>
          <w:tcPr>
            <w:tcW w:w="900" w:type="dxa"/>
          </w:tcPr>
          <w:p w14:paraId="75C029CE" w14:textId="77777777" w:rsidR="00F169C5" w:rsidRDefault="00F169C5">
            <w:pPr>
              <w:rPr>
                <w:lang w:bidi="x-none"/>
              </w:rPr>
            </w:pPr>
            <w:r>
              <w:rPr>
                <w:lang w:bidi="x-none"/>
              </w:rPr>
              <w:t>C-</w:t>
            </w:r>
          </w:p>
        </w:tc>
        <w:tc>
          <w:tcPr>
            <w:tcW w:w="2880" w:type="dxa"/>
          </w:tcPr>
          <w:p w14:paraId="6810ABC2" w14:textId="77777777" w:rsidR="00F169C5" w:rsidRDefault="00F169C5">
            <w:pPr>
              <w:rPr>
                <w:lang w:bidi="x-none"/>
              </w:rPr>
            </w:pPr>
            <w:r>
              <w:rPr>
                <w:lang w:bidi="x-none"/>
              </w:rPr>
              <w:t>70 - 72%</w:t>
            </w:r>
          </w:p>
        </w:tc>
      </w:tr>
      <w:tr w:rsidR="00F169C5" w14:paraId="48135E29" w14:textId="77777777">
        <w:tc>
          <w:tcPr>
            <w:tcW w:w="980" w:type="dxa"/>
          </w:tcPr>
          <w:p w14:paraId="5014B605" w14:textId="77777777" w:rsidR="00F169C5" w:rsidRDefault="00F169C5">
            <w:pPr>
              <w:rPr>
                <w:lang w:bidi="x-none"/>
              </w:rPr>
            </w:pPr>
          </w:p>
        </w:tc>
        <w:tc>
          <w:tcPr>
            <w:tcW w:w="2880" w:type="dxa"/>
          </w:tcPr>
          <w:p w14:paraId="4597C7FD" w14:textId="77777777" w:rsidR="00F169C5" w:rsidRDefault="00F169C5">
            <w:pPr>
              <w:rPr>
                <w:lang w:bidi="x-none"/>
              </w:rPr>
            </w:pPr>
          </w:p>
        </w:tc>
        <w:tc>
          <w:tcPr>
            <w:tcW w:w="900" w:type="dxa"/>
          </w:tcPr>
          <w:p w14:paraId="6AE01D82" w14:textId="77777777" w:rsidR="00F169C5" w:rsidRDefault="00F169C5">
            <w:pPr>
              <w:rPr>
                <w:lang w:bidi="x-none"/>
              </w:rPr>
            </w:pPr>
          </w:p>
        </w:tc>
        <w:tc>
          <w:tcPr>
            <w:tcW w:w="2880" w:type="dxa"/>
          </w:tcPr>
          <w:p w14:paraId="32D8F3F2" w14:textId="77777777" w:rsidR="00F169C5" w:rsidRDefault="00F169C5">
            <w:pPr>
              <w:rPr>
                <w:lang w:bidi="x-none"/>
              </w:rPr>
            </w:pPr>
          </w:p>
        </w:tc>
      </w:tr>
      <w:tr w:rsidR="00F169C5" w14:paraId="6E54F7E9" w14:textId="77777777">
        <w:tc>
          <w:tcPr>
            <w:tcW w:w="980" w:type="dxa"/>
          </w:tcPr>
          <w:p w14:paraId="2A101D2B" w14:textId="77777777" w:rsidR="00F169C5" w:rsidRDefault="00F169C5">
            <w:pPr>
              <w:rPr>
                <w:lang w:bidi="x-none"/>
              </w:rPr>
            </w:pPr>
            <w:r>
              <w:rPr>
                <w:lang w:bidi="x-none"/>
              </w:rPr>
              <w:t>B+</w:t>
            </w:r>
          </w:p>
        </w:tc>
        <w:tc>
          <w:tcPr>
            <w:tcW w:w="2880" w:type="dxa"/>
          </w:tcPr>
          <w:p w14:paraId="473BBF08" w14:textId="77777777" w:rsidR="00F169C5" w:rsidRDefault="00F169C5">
            <w:pPr>
              <w:rPr>
                <w:lang w:bidi="x-none"/>
              </w:rPr>
            </w:pPr>
            <w:r>
              <w:rPr>
                <w:lang w:bidi="x-none"/>
              </w:rPr>
              <w:t>87 - 89%</w:t>
            </w:r>
          </w:p>
        </w:tc>
        <w:tc>
          <w:tcPr>
            <w:tcW w:w="900" w:type="dxa"/>
          </w:tcPr>
          <w:p w14:paraId="5A1C6986" w14:textId="77777777" w:rsidR="00F169C5" w:rsidRDefault="00F169C5">
            <w:pPr>
              <w:rPr>
                <w:lang w:bidi="x-none"/>
              </w:rPr>
            </w:pPr>
            <w:r>
              <w:rPr>
                <w:lang w:bidi="x-none"/>
              </w:rPr>
              <w:t>D+</w:t>
            </w:r>
          </w:p>
        </w:tc>
        <w:tc>
          <w:tcPr>
            <w:tcW w:w="2880" w:type="dxa"/>
          </w:tcPr>
          <w:p w14:paraId="0F092ECC" w14:textId="77777777" w:rsidR="00F169C5" w:rsidRDefault="00F169C5">
            <w:pPr>
              <w:rPr>
                <w:lang w:bidi="x-none"/>
              </w:rPr>
            </w:pPr>
            <w:r>
              <w:rPr>
                <w:lang w:bidi="x-none"/>
              </w:rPr>
              <w:t>67 - 69%</w:t>
            </w:r>
          </w:p>
        </w:tc>
      </w:tr>
      <w:tr w:rsidR="00F169C5" w14:paraId="287888A9" w14:textId="77777777">
        <w:tc>
          <w:tcPr>
            <w:tcW w:w="980" w:type="dxa"/>
          </w:tcPr>
          <w:p w14:paraId="4CB7A180" w14:textId="77777777" w:rsidR="00F169C5" w:rsidRDefault="00F169C5">
            <w:pPr>
              <w:rPr>
                <w:lang w:bidi="x-none"/>
              </w:rPr>
            </w:pPr>
            <w:r>
              <w:rPr>
                <w:lang w:bidi="x-none"/>
              </w:rPr>
              <w:t>B</w:t>
            </w:r>
          </w:p>
        </w:tc>
        <w:tc>
          <w:tcPr>
            <w:tcW w:w="2880" w:type="dxa"/>
          </w:tcPr>
          <w:p w14:paraId="3BBB8F15" w14:textId="77777777" w:rsidR="00F169C5" w:rsidRDefault="00F169C5">
            <w:pPr>
              <w:rPr>
                <w:lang w:bidi="x-none"/>
              </w:rPr>
            </w:pPr>
            <w:r>
              <w:rPr>
                <w:lang w:bidi="x-none"/>
              </w:rPr>
              <w:t>83 - 86%</w:t>
            </w:r>
          </w:p>
        </w:tc>
        <w:tc>
          <w:tcPr>
            <w:tcW w:w="900" w:type="dxa"/>
          </w:tcPr>
          <w:p w14:paraId="256CDB78" w14:textId="77777777" w:rsidR="00F169C5" w:rsidRDefault="00F169C5">
            <w:pPr>
              <w:rPr>
                <w:lang w:bidi="x-none"/>
              </w:rPr>
            </w:pPr>
            <w:r>
              <w:rPr>
                <w:lang w:bidi="x-none"/>
              </w:rPr>
              <w:t>D</w:t>
            </w:r>
          </w:p>
        </w:tc>
        <w:tc>
          <w:tcPr>
            <w:tcW w:w="2880" w:type="dxa"/>
          </w:tcPr>
          <w:p w14:paraId="5C2C3EF8" w14:textId="77777777" w:rsidR="00F169C5" w:rsidRDefault="00F169C5">
            <w:pPr>
              <w:rPr>
                <w:lang w:bidi="x-none"/>
              </w:rPr>
            </w:pPr>
            <w:r>
              <w:rPr>
                <w:lang w:bidi="x-none"/>
              </w:rPr>
              <w:t>63 - 66%</w:t>
            </w:r>
          </w:p>
        </w:tc>
      </w:tr>
      <w:tr w:rsidR="00F169C5" w14:paraId="7AE6BA01" w14:textId="77777777">
        <w:tc>
          <w:tcPr>
            <w:tcW w:w="980" w:type="dxa"/>
          </w:tcPr>
          <w:p w14:paraId="331F89B2" w14:textId="77777777" w:rsidR="00F169C5" w:rsidRDefault="00F169C5">
            <w:pPr>
              <w:rPr>
                <w:lang w:bidi="x-none"/>
              </w:rPr>
            </w:pPr>
            <w:r>
              <w:rPr>
                <w:lang w:bidi="x-none"/>
              </w:rPr>
              <w:t>B-</w:t>
            </w:r>
          </w:p>
        </w:tc>
        <w:tc>
          <w:tcPr>
            <w:tcW w:w="2880" w:type="dxa"/>
          </w:tcPr>
          <w:p w14:paraId="5BF24462" w14:textId="77777777" w:rsidR="00F169C5" w:rsidRDefault="00F169C5">
            <w:pPr>
              <w:rPr>
                <w:lang w:bidi="x-none"/>
              </w:rPr>
            </w:pPr>
            <w:r>
              <w:rPr>
                <w:lang w:bidi="x-none"/>
              </w:rPr>
              <w:t>80 - 82%</w:t>
            </w:r>
          </w:p>
        </w:tc>
        <w:tc>
          <w:tcPr>
            <w:tcW w:w="900" w:type="dxa"/>
          </w:tcPr>
          <w:p w14:paraId="783651D1" w14:textId="77777777" w:rsidR="00F169C5" w:rsidRDefault="00F169C5">
            <w:pPr>
              <w:rPr>
                <w:lang w:bidi="x-none"/>
              </w:rPr>
            </w:pPr>
          </w:p>
        </w:tc>
        <w:tc>
          <w:tcPr>
            <w:tcW w:w="2880" w:type="dxa"/>
          </w:tcPr>
          <w:p w14:paraId="56EDC68C" w14:textId="77777777" w:rsidR="00F169C5" w:rsidRDefault="00F169C5">
            <w:pPr>
              <w:rPr>
                <w:lang w:bidi="x-none"/>
              </w:rPr>
            </w:pPr>
          </w:p>
        </w:tc>
      </w:tr>
      <w:tr w:rsidR="00F169C5" w14:paraId="1EA0A410" w14:textId="77777777">
        <w:tc>
          <w:tcPr>
            <w:tcW w:w="980" w:type="dxa"/>
          </w:tcPr>
          <w:p w14:paraId="007AADB5" w14:textId="77777777" w:rsidR="00F169C5" w:rsidRDefault="00F169C5">
            <w:pPr>
              <w:rPr>
                <w:lang w:bidi="x-none"/>
              </w:rPr>
            </w:pPr>
          </w:p>
        </w:tc>
        <w:tc>
          <w:tcPr>
            <w:tcW w:w="2880" w:type="dxa"/>
          </w:tcPr>
          <w:p w14:paraId="7D66973F" w14:textId="77777777" w:rsidR="00F169C5" w:rsidRDefault="00F169C5">
            <w:pPr>
              <w:rPr>
                <w:lang w:bidi="x-none"/>
              </w:rPr>
            </w:pPr>
          </w:p>
        </w:tc>
        <w:tc>
          <w:tcPr>
            <w:tcW w:w="900" w:type="dxa"/>
          </w:tcPr>
          <w:p w14:paraId="63C54951" w14:textId="77777777" w:rsidR="00F169C5" w:rsidRDefault="00F169C5">
            <w:pPr>
              <w:rPr>
                <w:lang w:bidi="x-none"/>
              </w:rPr>
            </w:pPr>
          </w:p>
        </w:tc>
        <w:tc>
          <w:tcPr>
            <w:tcW w:w="2880" w:type="dxa"/>
          </w:tcPr>
          <w:p w14:paraId="229A905A" w14:textId="77777777" w:rsidR="00F169C5" w:rsidRDefault="00F169C5">
            <w:pPr>
              <w:rPr>
                <w:lang w:bidi="x-none"/>
              </w:rPr>
            </w:pPr>
          </w:p>
        </w:tc>
      </w:tr>
      <w:tr w:rsidR="00F169C5" w14:paraId="57521DEC" w14:textId="77777777">
        <w:tc>
          <w:tcPr>
            <w:tcW w:w="980" w:type="dxa"/>
          </w:tcPr>
          <w:p w14:paraId="13C2CBB6" w14:textId="77777777" w:rsidR="00F169C5" w:rsidRDefault="00F169C5">
            <w:pPr>
              <w:rPr>
                <w:lang w:bidi="x-none"/>
              </w:rPr>
            </w:pPr>
          </w:p>
        </w:tc>
        <w:tc>
          <w:tcPr>
            <w:tcW w:w="2880" w:type="dxa"/>
          </w:tcPr>
          <w:p w14:paraId="330DCD0D" w14:textId="77777777" w:rsidR="00F169C5" w:rsidRDefault="00F169C5">
            <w:pPr>
              <w:rPr>
                <w:lang w:bidi="x-none"/>
              </w:rPr>
            </w:pPr>
          </w:p>
        </w:tc>
        <w:tc>
          <w:tcPr>
            <w:tcW w:w="900" w:type="dxa"/>
          </w:tcPr>
          <w:p w14:paraId="33802D96" w14:textId="77777777" w:rsidR="00F169C5" w:rsidRDefault="00F169C5">
            <w:pPr>
              <w:rPr>
                <w:lang w:bidi="x-none"/>
              </w:rPr>
            </w:pPr>
            <w:r>
              <w:rPr>
                <w:lang w:bidi="x-none"/>
              </w:rPr>
              <w:t>F</w:t>
            </w:r>
          </w:p>
        </w:tc>
        <w:tc>
          <w:tcPr>
            <w:tcW w:w="2880" w:type="dxa"/>
          </w:tcPr>
          <w:p w14:paraId="5761A05E" w14:textId="77777777" w:rsidR="00F169C5" w:rsidRDefault="00F169C5">
            <w:pPr>
              <w:rPr>
                <w:lang w:bidi="x-none"/>
              </w:rPr>
            </w:pPr>
            <w:r>
              <w:rPr>
                <w:lang w:bidi="x-none"/>
              </w:rPr>
              <w:t>Less than 63%</w:t>
            </w:r>
          </w:p>
        </w:tc>
      </w:tr>
    </w:tbl>
    <w:p w14:paraId="0452D688" w14:textId="77777777" w:rsidR="006A1A73" w:rsidRDefault="006A1A73" w:rsidP="006A1A73">
      <w:pPr>
        <w:rPr>
          <w:b/>
        </w:rPr>
      </w:pPr>
    </w:p>
    <w:p w14:paraId="163E7942" w14:textId="4CAC5400" w:rsidR="00F169C5" w:rsidRPr="00765539" w:rsidRDefault="006A1A73" w:rsidP="00765539">
      <w:pPr>
        <w:rPr>
          <w:b/>
        </w:rPr>
      </w:pPr>
      <w:r w:rsidRPr="00765539">
        <w:rPr>
          <w:b/>
          <w:sz w:val="20"/>
        </w:rPr>
        <w:t xml:space="preserve">Note: </w:t>
      </w:r>
      <w:r w:rsidR="00765539" w:rsidRPr="00765539">
        <w:rPr>
          <w:b/>
          <w:sz w:val="20"/>
        </w:rPr>
        <w:t xml:space="preserve">To pass this course, all assignments noted in this course outline must achieve a grade of over 80% in order to pass the class overall. </w:t>
      </w:r>
    </w:p>
    <w:p w14:paraId="75BEA207" w14:textId="77777777" w:rsidR="00F169C5" w:rsidRDefault="00F169C5" w:rsidP="00F169C5">
      <w:pPr>
        <w:pStyle w:val="Heading5"/>
        <w:tabs>
          <w:tab w:val="left" w:pos="1620"/>
          <w:tab w:val="left" w:pos="6480"/>
        </w:tabs>
      </w:pPr>
      <w:r>
        <w:t>NOTE: Unless prior arrangements have been negotiated with the instructor in advance, late assignments will not be accepted, and students will receive a score of “0” for that component of the course.</w:t>
      </w:r>
    </w:p>
    <w:p w14:paraId="2D5AEA91" w14:textId="77777777" w:rsidR="00F169C5" w:rsidRDefault="00F169C5">
      <w:pPr>
        <w:tabs>
          <w:tab w:val="left" w:pos="360"/>
          <w:tab w:val="left" w:pos="1800"/>
        </w:tabs>
      </w:pPr>
    </w:p>
    <w:p w14:paraId="13E5989E" w14:textId="77777777" w:rsidR="006A1A73" w:rsidRDefault="006A1A73" w:rsidP="006A1A73">
      <w:pPr>
        <w:rPr>
          <w:i/>
        </w:rPr>
      </w:pPr>
      <w:r>
        <w:rPr>
          <w:i/>
        </w:rPr>
        <w:t>Students are subject to the student discipline policy for academic and non-academic offences in accordance with</w:t>
      </w:r>
      <w:r w:rsidRPr="00111E25">
        <w:rPr>
          <w:i/>
        </w:rPr>
        <w:t xml:space="preserve"> the University Calendar</w:t>
      </w:r>
      <w:r>
        <w:rPr>
          <w:i/>
        </w:rPr>
        <w:t xml:space="preserve"> (</w:t>
      </w:r>
      <w:hyperlink r:id="rId8" w:history="1">
        <w:r w:rsidRPr="00FD2395">
          <w:rPr>
            <w:rStyle w:val="Hyperlink"/>
          </w:rPr>
          <w:t>www.uleth.ca/ross/academic-calendar/sgs</w:t>
        </w:r>
      </w:hyperlink>
      <w:r>
        <w:rPr>
          <w:rStyle w:val="Hyperlink"/>
        </w:rPr>
        <w:t>)</w:t>
      </w:r>
    </w:p>
    <w:p w14:paraId="6A1C9400" w14:textId="77777777" w:rsidR="00F169C5" w:rsidRDefault="00F169C5">
      <w:pPr>
        <w:tabs>
          <w:tab w:val="left" w:pos="360"/>
          <w:tab w:val="left" w:pos="1800"/>
        </w:tabs>
        <w:ind w:left="720" w:hanging="720"/>
      </w:pPr>
    </w:p>
    <w:p w14:paraId="6566C373" w14:textId="77777777" w:rsidR="006A1A73" w:rsidRDefault="006A1A73" w:rsidP="006A1A73">
      <w:pPr>
        <w:rPr>
          <w:i/>
        </w:rPr>
      </w:pPr>
      <w:r w:rsidRPr="005B7713">
        <w:rPr>
          <w:i/>
        </w:rPr>
        <w:t>Additionally, in the Faculty of Education</w:t>
      </w:r>
      <w:r>
        <w:rPr>
          <w:i/>
        </w:rPr>
        <w:t xml:space="preserve"> graduate</w:t>
      </w:r>
      <w:r w:rsidRPr="005B7713">
        <w:rPr>
          <w:i/>
        </w:rPr>
        <w:t xml:space="preserve"> programs, students are required to adhere to the conduct expectations as stipulated in Faculty of Education policies, and the Standards of Practice/Conduct, Code of Ethics, and/or the Code of Professional Conduct </w:t>
      </w:r>
      <w:r>
        <w:rPr>
          <w:i/>
        </w:rPr>
        <w:t>for the field, as noted below</w:t>
      </w:r>
      <w:r w:rsidRPr="005B7713">
        <w:rPr>
          <w:i/>
        </w:rPr>
        <w:t>.</w:t>
      </w:r>
    </w:p>
    <w:p w14:paraId="326511DB" w14:textId="77777777" w:rsidR="00F169C5" w:rsidRDefault="00F169C5">
      <w:pPr>
        <w:pStyle w:val="Title"/>
        <w:jc w:val="left"/>
        <w:rPr>
          <w:rFonts w:ascii="Times" w:hAnsi="Times"/>
        </w:rPr>
      </w:pPr>
    </w:p>
    <w:p w14:paraId="6A6ADACB" w14:textId="77777777" w:rsidR="006A1A73" w:rsidRDefault="006A1A73" w:rsidP="00F1730C">
      <w:pPr>
        <w:keepNext/>
        <w:tabs>
          <w:tab w:val="left" w:pos="1890"/>
        </w:tabs>
        <w:spacing w:before="60"/>
        <w:rPr>
          <w:i/>
        </w:rPr>
      </w:pPr>
      <w:r w:rsidRPr="005B7713">
        <w:rPr>
          <w:i/>
        </w:rPr>
        <w:t>Standards of Professional Conduct</w:t>
      </w:r>
      <w:r>
        <w:rPr>
          <w:i/>
        </w:rPr>
        <w:t xml:space="preserve"> for Master of Education Students</w:t>
      </w:r>
      <w:r w:rsidRPr="005B7713">
        <w:rPr>
          <w:i/>
        </w:rPr>
        <w:t xml:space="preserve">: </w:t>
      </w:r>
      <w:hyperlink r:id="rId9" w:history="1">
        <w:r w:rsidRPr="00B84BF6">
          <w:rPr>
            <w:rStyle w:val="Hyperlink"/>
            <w:i/>
          </w:rPr>
          <w:t>http://www.uleth.ca/graduate-studies/master-education/resources/beginning-your-program/professional-conduct</w:t>
        </w:r>
      </w:hyperlink>
      <w:r>
        <w:rPr>
          <w:i/>
        </w:rPr>
        <w:tab/>
      </w:r>
    </w:p>
    <w:p w14:paraId="20588E97" w14:textId="77777777" w:rsidR="00F1730C" w:rsidRDefault="006A1A73" w:rsidP="00F1730C">
      <w:pPr>
        <w:rPr>
          <w:i/>
          <w:color w:val="365F91" w:themeColor="accent1" w:themeShade="BF"/>
        </w:rPr>
      </w:pPr>
      <w:r w:rsidRPr="00A63BE7">
        <w:rPr>
          <w:i/>
          <w:color w:val="365F91" w:themeColor="accent1" w:themeShade="BF"/>
        </w:rPr>
        <w:t>College of Alberta Psychologists Standards of Practice:</w:t>
      </w:r>
    </w:p>
    <w:p w14:paraId="0062FF77" w14:textId="77777777" w:rsidR="006A1A73" w:rsidRPr="00A63BE7" w:rsidRDefault="00175B7D" w:rsidP="00F1730C">
      <w:pPr>
        <w:rPr>
          <w:i/>
          <w:color w:val="365F91" w:themeColor="accent1" w:themeShade="BF"/>
        </w:rPr>
      </w:pPr>
      <w:hyperlink r:id="rId10" w:history="1">
        <w:r w:rsidR="006A1A73" w:rsidRPr="00A63BE7">
          <w:rPr>
            <w:rStyle w:val="Hyperlink"/>
            <w:i/>
            <w:color w:val="365F91" w:themeColor="accent1" w:themeShade="BF"/>
          </w:rPr>
          <w:t>http://cap.ab.ca/pdfs/HPAStandardsofPractice.pdf</w:t>
        </w:r>
      </w:hyperlink>
    </w:p>
    <w:p w14:paraId="70EF2C14" w14:textId="77777777" w:rsidR="006A1A73" w:rsidRPr="00A63BE7" w:rsidRDefault="006A1A73" w:rsidP="00F1730C">
      <w:pPr>
        <w:tabs>
          <w:tab w:val="left" w:pos="1890"/>
        </w:tabs>
        <w:spacing w:before="60"/>
        <w:rPr>
          <w:rFonts w:cs="Arial"/>
          <w:bCs/>
          <w:i/>
          <w:color w:val="365F91" w:themeColor="accent1" w:themeShade="BF"/>
          <w:u w:val="single"/>
        </w:rPr>
      </w:pPr>
      <w:r w:rsidRPr="00A63BE7">
        <w:rPr>
          <w:i/>
          <w:color w:val="365F91" w:themeColor="accent1" w:themeShade="BF"/>
        </w:rPr>
        <w:t xml:space="preserve">Canadian Code of Ethics for Psychologists: </w:t>
      </w:r>
      <w:r w:rsidRPr="00A63BE7">
        <w:rPr>
          <w:i/>
          <w:color w:val="365F91" w:themeColor="accent1" w:themeShade="BF"/>
        </w:rPr>
        <w:br/>
      </w:r>
      <w:r w:rsidRPr="00A63BE7">
        <w:rPr>
          <w:rFonts w:cs="Arial"/>
          <w:bCs/>
          <w:i/>
          <w:color w:val="365F91" w:themeColor="accent1" w:themeShade="BF"/>
          <w:u w:val="single"/>
        </w:rPr>
        <w:t>http://www.cpa.ca/aboutcpa/committees/ethics/codeofethics/</w:t>
      </w:r>
    </w:p>
    <w:p w14:paraId="227AEFC8" w14:textId="77777777" w:rsidR="00F1730C" w:rsidRDefault="006A1A73" w:rsidP="00F1730C">
      <w:pPr>
        <w:pStyle w:val="Title"/>
        <w:jc w:val="left"/>
        <w:rPr>
          <w:rFonts w:ascii="Times" w:hAnsi="Times"/>
          <w:b w:val="0"/>
          <w:i/>
          <w:color w:val="365F91" w:themeColor="accent1" w:themeShade="BF"/>
        </w:rPr>
      </w:pPr>
      <w:r w:rsidRPr="00F1730C">
        <w:rPr>
          <w:rFonts w:ascii="Times" w:hAnsi="Times"/>
          <w:b w:val="0"/>
          <w:i/>
          <w:color w:val="365F91" w:themeColor="accent1" w:themeShade="BF"/>
        </w:rPr>
        <w:t xml:space="preserve">Canadian Counselling and Psychotherapy Association Code of Ethics: </w:t>
      </w:r>
    </w:p>
    <w:p w14:paraId="614D9EE6" w14:textId="77777777" w:rsidR="006A1A73" w:rsidRPr="00F1730C" w:rsidRDefault="00175B7D" w:rsidP="00F1730C">
      <w:pPr>
        <w:pStyle w:val="Title"/>
        <w:jc w:val="left"/>
        <w:rPr>
          <w:rFonts w:ascii="Times" w:hAnsi="Times"/>
          <w:b w:val="0"/>
        </w:rPr>
      </w:pPr>
      <w:hyperlink r:id="rId11" w:history="1">
        <w:r w:rsidR="006A1A73" w:rsidRPr="00F1730C">
          <w:rPr>
            <w:rStyle w:val="Hyperlink"/>
            <w:rFonts w:ascii="Times" w:hAnsi="Times"/>
            <w:b w:val="0"/>
            <w:i/>
            <w:color w:val="365F91" w:themeColor="accent1" w:themeShade="BF"/>
          </w:rPr>
          <w:t>http://www.ccpa-accp.ca</w:t>
        </w:r>
      </w:hyperlink>
    </w:p>
    <w:p w14:paraId="79D5D630" w14:textId="77777777" w:rsidR="00F169C5" w:rsidRDefault="00F169C5">
      <w:pPr>
        <w:pStyle w:val="Title"/>
        <w:rPr>
          <w:rFonts w:ascii="Times" w:hAnsi="Times"/>
        </w:rPr>
      </w:pPr>
    </w:p>
    <w:p w14:paraId="1B86DA36" w14:textId="77777777" w:rsidR="006A1A73" w:rsidRDefault="006A1A73" w:rsidP="006A1A73">
      <w:pPr>
        <w:pStyle w:val="ListParagraph"/>
        <w:numPr>
          <w:ilvl w:val="0"/>
          <w:numId w:val="37"/>
        </w:numPr>
        <w:ind w:left="360"/>
      </w:pPr>
      <w:r>
        <w:t>Privacy and Confidentiality</w:t>
      </w:r>
    </w:p>
    <w:p w14:paraId="1F6E1D50" w14:textId="77777777" w:rsidR="006A1A73" w:rsidRDefault="006A1A73" w:rsidP="006A1A73">
      <w:pPr>
        <w:pStyle w:val="ListParagraph"/>
        <w:widowControl w:val="0"/>
        <w:numPr>
          <w:ilvl w:val="0"/>
          <w:numId w:val="38"/>
        </w:numPr>
        <w:tabs>
          <w:tab w:val="left" w:pos="3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i/>
        </w:rPr>
      </w:pPr>
      <w:r>
        <w:rPr>
          <w:i/>
        </w:rPr>
        <w:t>Although we place a heavy emphasis in this course on your own practicum settings, practices, and data, it is imperative that we refrain from using personal identifying information in our dialogue.</w:t>
      </w:r>
    </w:p>
    <w:p w14:paraId="5E675BC7" w14:textId="77777777" w:rsidR="006A1A73" w:rsidRPr="00421A3F" w:rsidRDefault="006A1A73" w:rsidP="006A1A73">
      <w:pPr>
        <w:pStyle w:val="ListParagraph"/>
        <w:widowControl w:val="0"/>
        <w:numPr>
          <w:ilvl w:val="0"/>
          <w:numId w:val="38"/>
        </w:numPr>
        <w:tabs>
          <w:tab w:val="left" w:pos="3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i/>
        </w:rPr>
      </w:pPr>
      <w:r w:rsidRPr="00421A3F">
        <w:rPr>
          <w:i/>
        </w:rPr>
        <w:t xml:space="preserve">The personal information your classmates and course instructors disclose to you should not be discussed with anyone outside the course, now or in the future, unless the author of the personal narrative has stated otherwise. Unless you have the person’s specific permission, please do not mention </w:t>
      </w:r>
      <w:r w:rsidRPr="00421A3F">
        <w:rPr>
          <w:i/>
        </w:rPr>
        <w:lastRenderedPageBreak/>
        <w:t>identifying information about the person’s story (e.g., no names, no agency) and keep the disclosure broad rather than specific.</w:t>
      </w:r>
    </w:p>
    <w:p w14:paraId="3E38D9B4" w14:textId="77777777" w:rsidR="006A1A73" w:rsidRPr="00421A3F" w:rsidRDefault="006A1A73" w:rsidP="006A1A73">
      <w:pPr>
        <w:pStyle w:val="ListParagraph"/>
        <w:numPr>
          <w:ilvl w:val="0"/>
          <w:numId w:val="38"/>
        </w:numPr>
        <w:spacing w:after="120"/>
        <w:contextualSpacing w:val="0"/>
        <w:rPr>
          <w:i/>
        </w:rPr>
      </w:pPr>
      <w:r w:rsidRPr="00421A3F">
        <w:rPr>
          <w:i/>
        </w:rPr>
        <w:t>Recording lectures or class discussions is not permitted unless the instructor and all audience members have granted permission in advance.</w:t>
      </w:r>
    </w:p>
    <w:p w14:paraId="2604A443" w14:textId="77777777" w:rsidR="006A1A73" w:rsidRDefault="006A1A73" w:rsidP="006A1A73">
      <w:pPr>
        <w:pStyle w:val="ListParagraph"/>
        <w:numPr>
          <w:ilvl w:val="0"/>
          <w:numId w:val="38"/>
        </w:numPr>
        <w:spacing w:after="120"/>
        <w:contextualSpacing w:val="0"/>
        <w:rPr>
          <w:i/>
        </w:rPr>
      </w:pPr>
      <w:r w:rsidRPr="00421A3F">
        <w:rPr>
          <w:i/>
        </w:rPr>
        <w:t xml:space="preserve">If you are aware of any situations where individuals are not honoring the expectation of privacy/confidentiality, you are encouraged to intervene by discussing the matter with that individual. If you are not comfortable doing so, or if a resolution is not forthcoming, please contact your instructor as soon as possible.  </w:t>
      </w:r>
    </w:p>
    <w:p w14:paraId="1B1E57F6" w14:textId="77777777" w:rsidR="006A1A73" w:rsidRPr="00BD42BE" w:rsidRDefault="006A1A73" w:rsidP="006A1A73">
      <w:pPr>
        <w:pStyle w:val="ListParagraph"/>
        <w:numPr>
          <w:ilvl w:val="0"/>
          <w:numId w:val="38"/>
        </w:numPr>
        <w:spacing w:after="120"/>
        <w:contextualSpacing w:val="0"/>
        <w:rPr>
          <w:i/>
        </w:rPr>
      </w:pPr>
      <w:r w:rsidRPr="00BD42BE">
        <w:rPr>
          <w:i/>
        </w:rPr>
        <w:t>While faculty/staff and students are expected to take all possible precautions to safeguard the personal information that is exchanged in each course, whether it be in discussion forms, web conferencing, recordings, assignments, etc., there is no guarantee of confidentiality.</w:t>
      </w:r>
    </w:p>
    <w:p w14:paraId="762145FD" w14:textId="77777777" w:rsidR="00F169C5" w:rsidRDefault="00F169C5">
      <w:pPr>
        <w:pStyle w:val="Title"/>
        <w:rPr>
          <w:rFonts w:ascii="Times" w:hAnsi="Times"/>
        </w:rPr>
      </w:pPr>
    </w:p>
    <w:p w14:paraId="75870201" w14:textId="77777777" w:rsidR="00B97520" w:rsidRDefault="00B97520">
      <w:pPr>
        <w:pStyle w:val="Title"/>
        <w:rPr>
          <w:rFonts w:ascii="Times" w:hAnsi="Times"/>
        </w:rPr>
      </w:pPr>
    </w:p>
    <w:p w14:paraId="5764CD62" w14:textId="77777777" w:rsidR="00B97520" w:rsidRDefault="00B97520">
      <w:pPr>
        <w:pStyle w:val="Title"/>
        <w:rPr>
          <w:rFonts w:ascii="Times" w:hAnsi="Times"/>
        </w:rPr>
      </w:pPr>
    </w:p>
    <w:p w14:paraId="51280D87" w14:textId="77777777" w:rsidR="00B97520" w:rsidRDefault="00B97520">
      <w:pPr>
        <w:pStyle w:val="Title"/>
        <w:rPr>
          <w:rFonts w:ascii="Times" w:hAnsi="Times"/>
        </w:rPr>
      </w:pPr>
    </w:p>
    <w:p w14:paraId="089BE796" w14:textId="77777777" w:rsidR="00B97520" w:rsidRDefault="00B97520">
      <w:pPr>
        <w:pStyle w:val="Title"/>
        <w:rPr>
          <w:rFonts w:ascii="Times" w:hAnsi="Times"/>
        </w:rPr>
      </w:pPr>
    </w:p>
    <w:p w14:paraId="60101C6A" w14:textId="77777777" w:rsidR="00B97520" w:rsidRDefault="00B97520">
      <w:pPr>
        <w:pStyle w:val="Title"/>
        <w:rPr>
          <w:rFonts w:ascii="Times" w:hAnsi="Times"/>
        </w:rPr>
      </w:pPr>
    </w:p>
    <w:p w14:paraId="651EEDD1" w14:textId="77777777" w:rsidR="00B97520" w:rsidRDefault="00B97520">
      <w:pPr>
        <w:pStyle w:val="Title"/>
        <w:rPr>
          <w:rFonts w:ascii="Times" w:hAnsi="Times"/>
        </w:rPr>
      </w:pPr>
    </w:p>
    <w:p w14:paraId="6E964690" w14:textId="77777777" w:rsidR="00B97520" w:rsidRDefault="00B97520">
      <w:pPr>
        <w:pStyle w:val="Title"/>
        <w:rPr>
          <w:rFonts w:ascii="Times" w:hAnsi="Times"/>
        </w:rPr>
      </w:pPr>
    </w:p>
    <w:p w14:paraId="161DE1C6" w14:textId="77777777" w:rsidR="00B97520" w:rsidRDefault="00B97520">
      <w:pPr>
        <w:pStyle w:val="Title"/>
        <w:rPr>
          <w:rFonts w:ascii="Times" w:hAnsi="Times"/>
        </w:rPr>
      </w:pPr>
    </w:p>
    <w:p w14:paraId="136B2C4B" w14:textId="77777777" w:rsidR="00B97520" w:rsidRDefault="00B97520">
      <w:pPr>
        <w:pStyle w:val="Title"/>
        <w:rPr>
          <w:rFonts w:ascii="Times" w:hAnsi="Times"/>
        </w:rPr>
      </w:pPr>
    </w:p>
    <w:p w14:paraId="118EF80A" w14:textId="77777777" w:rsidR="00B97520" w:rsidRDefault="00B97520">
      <w:pPr>
        <w:pStyle w:val="Title"/>
        <w:rPr>
          <w:rFonts w:ascii="Times" w:hAnsi="Times"/>
        </w:rPr>
      </w:pPr>
    </w:p>
    <w:p w14:paraId="34CE535A" w14:textId="77777777" w:rsidR="00B97520" w:rsidRDefault="00B97520">
      <w:pPr>
        <w:pStyle w:val="Title"/>
        <w:rPr>
          <w:rFonts w:ascii="Times" w:hAnsi="Times"/>
        </w:rPr>
      </w:pPr>
    </w:p>
    <w:p w14:paraId="6A60749E" w14:textId="77777777" w:rsidR="00B97520" w:rsidRDefault="00B97520">
      <w:pPr>
        <w:pStyle w:val="Title"/>
        <w:rPr>
          <w:rFonts w:ascii="Times" w:hAnsi="Times"/>
        </w:rPr>
      </w:pPr>
    </w:p>
    <w:p w14:paraId="1166B1D6" w14:textId="77777777" w:rsidR="00B97520" w:rsidRDefault="00B97520">
      <w:pPr>
        <w:pStyle w:val="Title"/>
        <w:rPr>
          <w:rFonts w:ascii="Times" w:hAnsi="Times"/>
        </w:rPr>
      </w:pPr>
    </w:p>
    <w:p w14:paraId="2BC10974" w14:textId="77777777" w:rsidR="00B97520" w:rsidRDefault="00B97520">
      <w:pPr>
        <w:pStyle w:val="Title"/>
        <w:rPr>
          <w:rFonts w:ascii="Times" w:hAnsi="Times"/>
        </w:rPr>
      </w:pPr>
    </w:p>
    <w:p w14:paraId="27946F26" w14:textId="77777777" w:rsidR="00B97520" w:rsidRDefault="00B97520">
      <w:pPr>
        <w:pStyle w:val="Title"/>
        <w:rPr>
          <w:rFonts w:ascii="Times" w:hAnsi="Times"/>
        </w:rPr>
      </w:pPr>
    </w:p>
    <w:p w14:paraId="0478CDA4" w14:textId="77777777" w:rsidR="00B97520" w:rsidRDefault="00B97520">
      <w:pPr>
        <w:pStyle w:val="Title"/>
        <w:rPr>
          <w:rFonts w:ascii="Times" w:hAnsi="Times"/>
        </w:rPr>
      </w:pPr>
    </w:p>
    <w:p w14:paraId="2975AEF9" w14:textId="77777777" w:rsidR="005532DF" w:rsidRDefault="005532DF">
      <w:pPr>
        <w:pStyle w:val="Title"/>
        <w:rPr>
          <w:rFonts w:ascii="Times" w:hAnsi="Times"/>
        </w:rPr>
      </w:pPr>
    </w:p>
    <w:p w14:paraId="22C6483F" w14:textId="77777777" w:rsidR="005532DF" w:rsidRDefault="005532DF">
      <w:pPr>
        <w:pStyle w:val="Title"/>
        <w:rPr>
          <w:rFonts w:ascii="Times" w:hAnsi="Times"/>
        </w:rPr>
      </w:pPr>
    </w:p>
    <w:p w14:paraId="2BCE5ECC" w14:textId="77777777" w:rsidR="005532DF" w:rsidRDefault="005532DF">
      <w:pPr>
        <w:pStyle w:val="Title"/>
        <w:rPr>
          <w:rFonts w:ascii="Times" w:hAnsi="Times"/>
        </w:rPr>
      </w:pPr>
    </w:p>
    <w:p w14:paraId="27177DA5" w14:textId="77777777" w:rsidR="005532DF" w:rsidRDefault="005532DF">
      <w:pPr>
        <w:pStyle w:val="Title"/>
        <w:rPr>
          <w:rFonts w:ascii="Times" w:hAnsi="Times"/>
        </w:rPr>
      </w:pPr>
    </w:p>
    <w:p w14:paraId="4B3BEBFF" w14:textId="77777777" w:rsidR="005532DF" w:rsidRDefault="005532DF">
      <w:pPr>
        <w:pStyle w:val="Title"/>
        <w:rPr>
          <w:rFonts w:ascii="Times" w:hAnsi="Times"/>
        </w:rPr>
      </w:pPr>
    </w:p>
    <w:p w14:paraId="54D9734C" w14:textId="77777777" w:rsidR="00B97520" w:rsidRDefault="00B97520">
      <w:pPr>
        <w:pStyle w:val="Title"/>
        <w:rPr>
          <w:rFonts w:ascii="Times" w:hAnsi="Times"/>
        </w:rPr>
      </w:pPr>
    </w:p>
    <w:p w14:paraId="35290666" w14:textId="77777777" w:rsidR="00B97520" w:rsidRDefault="00B97520">
      <w:pPr>
        <w:pStyle w:val="Title"/>
        <w:rPr>
          <w:rFonts w:ascii="Times" w:hAnsi="Times"/>
        </w:rPr>
      </w:pPr>
    </w:p>
    <w:p w14:paraId="01E73E17" w14:textId="77777777" w:rsidR="00B97520" w:rsidRDefault="00B97520">
      <w:pPr>
        <w:pStyle w:val="Title"/>
        <w:rPr>
          <w:rFonts w:ascii="Times" w:hAnsi="Times"/>
        </w:rPr>
      </w:pPr>
    </w:p>
    <w:p w14:paraId="1F45B354" w14:textId="77777777" w:rsidR="006A1A73" w:rsidRDefault="006A1A73">
      <w:pPr>
        <w:pStyle w:val="Title"/>
        <w:rPr>
          <w:rFonts w:ascii="Times" w:hAnsi="Times"/>
        </w:rPr>
      </w:pPr>
    </w:p>
    <w:p w14:paraId="4FFD4F1F" w14:textId="77777777" w:rsidR="006A1A73" w:rsidRDefault="006A1A73">
      <w:pPr>
        <w:pStyle w:val="Title"/>
        <w:rPr>
          <w:rFonts w:ascii="Times" w:hAnsi="Times"/>
        </w:rPr>
      </w:pPr>
    </w:p>
    <w:p w14:paraId="43D12C2E" w14:textId="77777777" w:rsidR="006A1A73" w:rsidRDefault="006A1A73">
      <w:pPr>
        <w:pStyle w:val="Title"/>
        <w:rPr>
          <w:rFonts w:ascii="Times" w:hAnsi="Times"/>
        </w:rPr>
      </w:pPr>
    </w:p>
    <w:p w14:paraId="4A98CB55" w14:textId="77777777" w:rsidR="006A1A73" w:rsidRDefault="006A1A73">
      <w:pPr>
        <w:pStyle w:val="Title"/>
        <w:rPr>
          <w:rFonts w:ascii="Times" w:hAnsi="Times"/>
        </w:rPr>
      </w:pPr>
    </w:p>
    <w:p w14:paraId="62BD67EC" w14:textId="77777777" w:rsidR="006A1A73" w:rsidRDefault="006A1A73">
      <w:pPr>
        <w:pStyle w:val="Title"/>
        <w:rPr>
          <w:rFonts w:ascii="Times" w:hAnsi="Times"/>
        </w:rPr>
      </w:pPr>
    </w:p>
    <w:p w14:paraId="0ED3DE24" w14:textId="77777777" w:rsidR="001B3A1E" w:rsidRDefault="001B3A1E">
      <w:pPr>
        <w:pStyle w:val="Title"/>
        <w:rPr>
          <w:rFonts w:ascii="Times" w:hAnsi="Times"/>
        </w:rPr>
      </w:pPr>
    </w:p>
    <w:p w14:paraId="1748C618" w14:textId="77777777" w:rsidR="00F169C5" w:rsidRDefault="00F169C5">
      <w:pPr>
        <w:pStyle w:val="Title"/>
        <w:rPr>
          <w:rFonts w:ascii="Times" w:hAnsi="Times"/>
        </w:rPr>
      </w:pPr>
      <w:r>
        <w:rPr>
          <w:rFonts w:ascii="Times" w:hAnsi="Times"/>
        </w:rPr>
        <w:t>Tentative Class Schedule of Topics</w:t>
      </w:r>
    </w:p>
    <w:p w14:paraId="5DE435C6" w14:textId="77777777" w:rsidR="00F169C5" w:rsidRDefault="00F169C5">
      <w:pPr>
        <w:pStyle w:val="Title"/>
        <w:rPr>
          <w:rFonts w:ascii="Times" w:hAnsi="Times"/>
        </w:rPr>
      </w:pPr>
    </w:p>
    <w:p w14:paraId="79BA228A" w14:textId="77777777" w:rsidR="00575BCD" w:rsidRDefault="00575BCD" w:rsidP="00575BCD">
      <w:pPr>
        <w:pStyle w:val="Title"/>
        <w:jc w:val="left"/>
        <w:rPr>
          <w:rFonts w:ascii="Times" w:hAnsi="Times"/>
        </w:rPr>
      </w:pPr>
      <w:r>
        <w:rPr>
          <w:rFonts w:ascii="Times" w:hAnsi="Times"/>
        </w:rPr>
        <w:t>Class #1 – September 8, 2018</w:t>
      </w:r>
    </w:p>
    <w:p w14:paraId="74CBF659" w14:textId="77777777" w:rsidR="00575BCD" w:rsidRDefault="00575BCD" w:rsidP="00575BCD">
      <w:pPr>
        <w:pStyle w:val="Title"/>
        <w:jc w:val="left"/>
        <w:rPr>
          <w:rFonts w:ascii="Times" w:hAnsi="Times"/>
          <w:b w:val="0"/>
        </w:rPr>
      </w:pPr>
    </w:p>
    <w:p w14:paraId="4FB6BC07" w14:textId="77777777" w:rsidR="00575BCD" w:rsidRDefault="00575BCD" w:rsidP="00575BCD">
      <w:pPr>
        <w:pStyle w:val="Title"/>
        <w:numPr>
          <w:ilvl w:val="0"/>
          <w:numId w:val="40"/>
        </w:numPr>
        <w:jc w:val="left"/>
        <w:rPr>
          <w:rFonts w:ascii="Times" w:hAnsi="Times"/>
          <w:b w:val="0"/>
        </w:rPr>
      </w:pPr>
      <w:r>
        <w:rPr>
          <w:rFonts w:ascii="Times" w:hAnsi="Times"/>
          <w:b w:val="0"/>
        </w:rPr>
        <w:t xml:space="preserve">Introduction - Review of course outline, assignments, practicum expectations </w:t>
      </w:r>
    </w:p>
    <w:p w14:paraId="30583096" w14:textId="77777777" w:rsidR="00575BCD" w:rsidRPr="0072099C" w:rsidRDefault="00575BCD" w:rsidP="00575BCD">
      <w:pPr>
        <w:pStyle w:val="Title"/>
        <w:numPr>
          <w:ilvl w:val="0"/>
          <w:numId w:val="40"/>
        </w:numPr>
        <w:jc w:val="left"/>
        <w:rPr>
          <w:rFonts w:ascii="Times" w:hAnsi="Times"/>
          <w:b w:val="0"/>
        </w:rPr>
      </w:pPr>
      <w:r>
        <w:rPr>
          <w:rFonts w:ascii="Times" w:hAnsi="Times"/>
          <w:b w:val="0"/>
        </w:rPr>
        <w:t>Generic Counselling Presentation Demonstration including case s</w:t>
      </w:r>
      <w:r w:rsidRPr="0072099C">
        <w:rPr>
          <w:rFonts w:ascii="Times" w:hAnsi="Times"/>
          <w:b w:val="0"/>
        </w:rPr>
        <w:t>tudies</w:t>
      </w:r>
    </w:p>
    <w:p w14:paraId="424CAE61" w14:textId="77777777" w:rsidR="00575BCD" w:rsidRPr="001B3A1E" w:rsidRDefault="00575BCD" w:rsidP="00575BCD">
      <w:pPr>
        <w:pStyle w:val="Title"/>
        <w:jc w:val="left"/>
        <w:rPr>
          <w:rFonts w:ascii="Times" w:hAnsi="Times"/>
          <w:b w:val="0"/>
        </w:rPr>
      </w:pPr>
    </w:p>
    <w:p w14:paraId="12CA8872" w14:textId="77777777" w:rsidR="00575BCD" w:rsidRPr="001B3A1E" w:rsidRDefault="00575BCD" w:rsidP="00575BCD">
      <w:pPr>
        <w:pStyle w:val="Title"/>
        <w:ind w:left="720"/>
        <w:jc w:val="left"/>
        <w:rPr>
          <w:rFonts w:ascii="Times" w:hAnsi="Times"/>
          <w:b w:val="0"/>
        </w:rPr>
      </w:pPr>
    </w:p>
    <w:p w14:paraId="7EE142A5" w14:textId="09C94015" w:rsidR="00575BCD" w:rsidRDefault="00575BCD" w:rsidP="00575BCD">
      <w:pPr>
        <w:pStyle w:val="Heading1"/>
        <w:tabs>
          <w:tab w:val="clear" w:pos="360"/>
          <w:tab w:val="clear" w:pos="1800"/>
        </w:tabs>
        <w:rPr>
          <w:rFonts w:ascii="Times" w:hAnsi="Times"/>
        </w:rPr>
      </w:pPr>
      <w:r>
        <w:rPr>
          <w:rFonts w:ascii="Times" w:hAnsi="Times"/>
        </w:rPr>
        <w:t>Class #2 –</w:t>
      </w:r>
      <w:r w:rsidR="00AE066B">
        <w:rPr>
          <w:rFonts w:ascii="Times" w:hAnsi="Times"/>
        </w:rPr>
        <w:t xml:space="preserve"> November 1</w:t>
      </w:r>
      <w:r>
        <w:rPr>
          <w:rFonts w:ascii="Times" w:hAnsi="Times"/>
        </w:rPr>
        <w:t>, 2018</w:t>
      </w:r>
    </w:p>
    <w:p w14:paraId="22C6ADDA" w14:textId="1183D26E" w:rsidR="00575BCD" w:rsidRDefault="00602143" w:rsidP="00575BCD">
      <w:r>
        <w:tab/>
        <w:t>9</w:t>
      </w:r>
      <w:r w:rsidR="006962E1">
        <w:t>:00</w:t>
      </w:r>
      <w:r w:rsidR="004E49C7">
        <w:t>-9:45 Case Presentation - Dania</w:t>
      </w:r>
    </w:p>
    <w:p w14:paraId="3B084C0D" w14:textId="087B238A" w:rsidR="00575BCD" w:rsidRDefault="00575BCD" w:rsidP="00575BCD">
      <w:r>
        <w:tab/>
      </w:r>
      <w:r w:rsidR="004E49C7">
        <w:t>9:45-10:30 Case Presentation - Sabrina</w:t>
      </w:r>
    </w:p>
    <w:p w14:paraId="485A6FFB" w14:textId="20307498" w:rsidR="00575BCD" w:rsidRDefault="00575BCD" w:rsidP="00575BCD">
      <w:r>
        <w:tab/>
      </w:r>
      <w:r w:rsidR="004E49C7">
        <w:t>10:30-11:15</w:t>
      </w:r>
      <w:r w:rsidR="00602143">
        <w:t xml:space="preserve"> Case Presentation </w:t>
      </w:r>
      <w:r w:rsidR="004E49C7">
        <w:t>- Wanda</w:t>
      </w:r>
    </w:p>
    <w:p w14:paraId="04224B78" w14:textId="3E825397" w:rsidR="004E49C7" w:rsidRDefault="004E49C7" w:rsidP="004E49C7">
      <w:pPr>
        <w:ind w:firstLine="720"/>
      </w:pPr>
      <w:r>
        <w:t>11:15-12:00 Case Presentation - Renee</w:t>
      </w:r>
    </w:p>
    <w:p w14:paraId="5086C12E" w14:textId="77777777" w:rsidR="00575BCD" w:rsidRDefault="00575BCD" w:rsidP="00575BCD">
      <w:r>
        <w:tab/>
        <w:t>12-1 Lunch Break</w:t>
      </w:r>
    </w:p>
    <w:p w14:paraId="5CADE91C" w14:textId="72CF8632" w:rsidR="00575BCD" w:rsidRDefault="00602143" w:rsidP="00575BCD">
      <w:r>
        <w:tab/>
        <w:t>1</w:t>
      </w:r>
      <w:r w:rsidR="004E49C7">
        <w:t>:00-1:45 Case Presentation - Lis</w:t>
      </w:r>
      <w:r>
        <w:t>a</w:t>
      </w:r>
    </w:p>
    <w:p w14:paraId="16D4CA7D" w14:textId="5130231E" w:rsidR="00575BCD" w:rsidRDefault="00575BCD" w:rsidP="00575BCD">
      <w:r>
        <w:tab/>
      </w:r>
      <w:r w:rsidR="004E49C7">
        <w:t>1:45-2:30 Case Presentation - Andrea</w:t>
      </w:r>
    </w:p>
    <w:p w14:paraId="7C68E5CA" w14:textId="683078FC" w:rsidR="00575BCD" w:rsidRDefault="004E49C7" w:rsidP="00575BCD">
      <w:r>
        <w:tab/>
        <w:t>2:30-3:15</w:t>
      </w:r>
      <w:r w:rsidR="00575BCD">
        <w:t xml:space="preserve"> </w:t>
      </w:r>
      <w:r w:rsidR="00602143">
        <w:t xml:space="preserve">Case Presentation </w:t>
      </w:r>
      <w:r>
        <w:t>- Katherine</w:t>
      </w:r>
    </w:p>
    <w:p w14:paraId="3C8E9548" w14:textId="54C72DF6" w:rsidR="004E49C7" w:rsidRDefault="004E49C7" w:rsidP="004E49C7">
      <w:pPr>
        <w:ind w:firstLine="720"/>
      </w:pPr>
      <w:r>
        <w:t>3:15-4:00 Case Presentation - Jill</w:t>
      </w:r>
    </w:p>
    <w:p w14:paraId="471EA397" w14:textId="77777777" w:rsidR="004E49C7" w:rsidRDefault="004E49C7" w:rsidP="00575BCD"/>
    <w:p w14:paraId="5F44620E" w14:textId="77777777" w:rsidR="00575BCD" w:rsidRDefault="00575BCD" w:rsidP="00575BCD"/>
    <w:p w14:paraId="5D728DAC" w14:textId="4BE78284" w:rsidR="00575BCD" w:rsidRDefault="00575BCD" w:rsidP="00575BCD">
      <w:pPr>
        <w:rPr>
          <w:b/>
        </w:rPr>
      </w:pPr>
      <w:r>
        <w:rPr>
          <w:b/>
        </w:rPr>
        <w:t>Class #3 – November</w:t>
      </w:r>
      <w:r w:rsidR="00AE066B">
        <w:rPr>
          <w:b/>
        </w:rPr>
        <w:t xml:space="preserve"> 2</w:t>
      </w:r>
      <w:r>
        <w:rPr>
          <w:b/>
        </w:rPr>
        <w:t>, 2018</w:t>
      </w:r>
    </w:p>
    <w:p w14:paraId="577E1068" w14:textId="628E8BA5" w:rsidR="004E49C7" w:rsidRDefault="00575BCD" w:rsidP="004E49C7">
      <w:r>
        <w:rPr>
          <w:b/>
        </w:rPr>
        <w:tab/>
      </w:r>
      <w:r w:rsidR="004E49C7">
        <w:t>9:00-9:45 Case Presentation - Angela</w:t>
      </w:r>
    </w:p>
    <w:p w14:paraId="1A48416C" w14:textId="633DE583" w:rsidR="004E49C7" w:rsidRDefault="004E49C7" w:rsidP="004E49C7">
      <w:r>
        <w:tab/>
        <w:t>9:45-10:30 Case Presentation - Gregory</w:t>
      </w:r>
    </w:p>
    <w:p w14:paraId="61028554" w14:textId="416B42E8" w:rsidR="004E49C7" w:rsidRDefault="004E49C7" w:rsidP="004E49C7">
      <w:r>
        <w:tab/>
        <w:t xml:space="preserve">10:30-11:15 Case Presentation - </w:t>
      </w:r>
      <w:proofErr w:type="spellStart"/>
      <w:r>
        <w:t>Olesha</w:t>
      </w:r>
      <w:proofErr w:type="spellEnd"/>
    </w:p>
    <w:p w14:paraId="38C1D117" w14:textId="1F6715B1" w:rsidR="004E49C7" w:rsidRDefault="004E49C7" w:rsidP="004E49C7">
      <w:pPr>
        <w:ind w:firstLine="720"/>
      </w:pPr>
      <w:r>
        <w:t>11:15-12:00 Case Presentation - Theresa</w:t>
      </w:r>
    </w:p>
    <w:p w14:paraId="7E7F3692" w14:textId="77777777" w:rsidR="004E49C7" w:rsidRDefault="004E49C7" w:rsidP="004E49C7">
      <w:r>
        <w:tab/>
        <w:t>12-1 Lunch Break</w:t>
      </w:r>
    </w:p>
    <w:p w14:paraId="715D695C" w14:textId="6E05646E" w:rsidR="004E49C7" w:rsidRDefault="004E49C7" w:rsidP="004E49C7">
      <w:r>
        <w:tab/>
        <w:t>1:00-1:45 Case Presentation - Dania</w:t>
      </w:r>
    </w:p>
    <w:p w14:paraId="279FE509" w14:textId="49E55F2F" w:rsidR="004E49C7" w:rsidRDefault="004E49C7" w:rsidP="004E49C7">
      <w:r>
        <w:tab/>
        <w:t>1:45-2:30 Case Presentation - Sabrina</w:t>
      </w:r>
    </w:p>
    <w:p w14:paraId="3C22526D" w14:textId="219EF7A4" w:rsidR="004E49C7" w:rsidRDefault="004E49C7" w:rsidP="004E49C7">
      <w:r>
        <w:tab/>
        <w:t>2:30-3:15 Case Presentation - Wanda</w:t>
      </w:r>
    </w:p>
    <w:p w14:paraId="0BC0F65E" w14:textId="0CCFD36E" w:rsidR="004E49C7" w:rsidRDefault="004E49C7" w:rsidP="004E49C7">
      <w:pPr>
        <w:ind w:firstLine="720"/>
      </w:pPr>
      <w:r>
        <w:t>3:15-4:00 Case Presentation - Renee</w:t>
      </w:r>
    </w:p>
    <w:p w14:paraId="7F035773" w14:textId="77777777" w:rsidR="00575BCD" w:rsidRDefault="00575BCD" w:rsidP="00575BCD">
      <w:pPr>
        <w:rPr>
          <w:b/>
        </w:rPr>
      </w:pPr>
    </w:p>
    <w:p w14:paraId="3E3ED927" w14:textId="77777777" w:rsidR="00575BCD" w:rsidRDefault="00575BCD" w:rsidP="00575BCD">
      <w:pPr>
        <w:rPr>
          <w:b/>
        </w:rPr>
      </w:pPr>
      <w:r>
        <w:rPr>
          <w:b/>
        </w:rPr>
        <w:tab/>
      </w:r>
    </w:p>
    <w:p w14:paraId="0C1D891C" w14:textId="20F09E9B" w:rsidR="00575BCD" w:rsidRDefault="00AE066B" w:rsidP="00575BCD">
      <w:pPr>
        <w:rPr>
          <w:b/>
        </w:rPr>
      </w:pPr>
      <w:r>
        <w:rPr>
          <w:b/>
        </w:rPr>
        <w:t>Class #4 – November 3</w:t>
      </w:r>
      <w:r w:rsidR="00575BCD">
        <w:rPr>
          <w:b/>
        </w:rPr>
        <w:t>, 2018</w:t>
      </w:r>
    </w:p>
    <w:p w14:paraId="04B834AA" w14:textId="380F310C" w:rsidR="004E49C7" w:rsidRDefault="00575BCD" w:rsidP="004E49C7">
      <w:r>
        <w:rPr>
          <w:b/>
        </w:rPr>
        <w:tab/>
      </w:r>
      <w:r w:rsidR="004E49C7">
        <w:t>9:00-9:45 Case Presentation - Lisa</w:t>
      </w:r>
    </w:p>
    <w:p w14:paraId="29C9204C" w14:textId="624E296D" w:rsidR="004E49C7" w:rsidRDefault="004E49C7" w:rsidP="004E49C7">
      <w:r>
        <w:tab/>
        <w:t>9:45-10:30 Case Presentation - Andrea</w:t>
      </w:r>
    </w:p>
    <w:p w14:paraId="23E8C27A" w14:textId="48822E40" w:rsidR="004E49C7" w:rsidRDefault="004E49C7" w:rsidP="004E49C7">
      <w:r>
        <w:tab/>
        <w:t>10:30-11:15 Case Presentation - Katherine</w:t>
      </w:r>
    </w:p>
    <w:p w14:paraId="33798502" w14:textId="6BFBD72E" w:rsidR="004E49C7" w:rsidRDefault="004E49C7" w:rsidP="004E49C7">
      <w:pPr>
        <w:ind w:firstLine="720"/>
      </w:pPr>
      <w:r>
        <w:t>11:15-12:00 Case Presentation - Jill</w:t>
      </w:r>
    </w:p>
    <w:p w14:paraId="57F06A87" w14:textId="77777777" w:rsidR="004E49C7" w:rsidRDefault="004E49C7" w:rsidP="004E49C7">
      <w:r>
        <w:tab/>
        <w:t>12-1 Lunch Break</w:t>
      </w:r>
    </w:p>
    <w:p w14:paraId="3D339DDA" w14:textId="03E0EF62" w:rsidR="004E49C7" w:rsidRDefault="004E49C7" w:rsidP="004E49C7">
      <w:r>
        <w:tab/>
        <w:t>1:00-1:45 Case Presentation - Angela</w:t>
      </w:r>
    </w:p>
    <w:p w14:paraId="003B81C0" w14:textId="72058BF6" w:rsidR="004E49C7" w:rsidRDefault="004E49C7" w:rsidP="004E49C7">
      <w:r>
        <w:tab/>
        <w:t>1:45-2:30 Case Presentation - Gregory</w:t>
      </w:r>
    </w:p>
    <w:p w14:paraId="05ED5628" w14:textId="33411EA8" w:rsidR="004E49C7" w:rsidRDefault="004E49C7" w:rsidP="004E49C7">
      <w:r>
        <w:tab/>
        <w:t xml:space="preserve">2:30-3:15 Case Presentation - </w:t>
      </w:r>
      <w:proofErr w:type="spellStart"/>
      <w:r>
        <w:t>Olesha</w:t>
      </w:r>
      <w:proofErr w:type="spellEnd"/>
    </w:p>
    <w:p w14:paraId="7D0EE0DF" w14:textId="1BE64C5B" w:rsidR="004E49C7" w:rsidRDefault="004E49C7" w:rsidP="004E49C7">
      <w:pPr>
        <w:ind w:firstLine="720"/>
      </w:pPr>
      <w:r>
        <w:t>3:15-4:00 Case Presentation - Theresa</w:t>
      </w:r>
    </w:p>
    <w:p w14:paraId="4E645EE4" w14:textId="3ED5B6E5" w:rsidR="00575BCD" w:rsidRDefault="00602143" w:rsidP="004E49C7">
      <w:r>
        <w:tab/>
      </w:r>
    </w:p>
    <w:p w14:paraId="7448B8CF" w14:textId="68D1F7CD" w:rsidR="00F169C5" w:rsidRDefault="00575BCD" w:rsidP="00F8419D">
      <w:pPr>
        <w:ind w:firstLine="720"/>
      </w:pPr>
      <w:r>
        <w:rPr>
          <w:b/>
        </w:rPr>
        <w:t>Please Note:</w:t>
      </w:r>
      <w:r>
        <w:t xml:space="preserve"> Each student will present two cases throughout the semester. The order of presentations is scheduled above. Students will choose to complete their two case presentations from within each of the categories described below. </w:t>
      </w:r>
      <w:r w:rsidR="00F169C5">
        <w:br w:type="page"/>
      </w:r>
    </w:p>
    <w:p w14:paraId="24E6CCB2" w14:textId="77777777" w:rsidR="008F0042" w:rsidRDefault="008F0042" w:rsidP="00F169C5">
      <w:pPr>
        <w:pStyle w:val="Heading3"/>
        <w:ind w:firstLine="0"/>
        <w:jc w:val="center"/>
      </w:pPr>
    </w:p>
    <w:p w14:paraId="454786EE" w14:textId="77777777" w:rsidR="00F169C5" w:rsidRDefault="00F169C5" w:rsidP="00F169C5">
      <w:pPr>
        <w:pStyle w:val="Heading3"/>
        <w:ind w:firstLine="0"/>
        <w:jc w:val="center"/>
      </w:pPr>
      <w:r>
        <w:t>ASSIGNMENT DESCRIPTION and GRADING GUIDELINES</w:t>
      </w:r>
    </w:p>
    <w:p w14:paraId="64103020" w14:textId="77777777" w:rsidR="00F169C5" w:rsidRDefault="00F169C5"/>
    <w:p w14:paraId="5C132965" w14:textId="77777777" w:rsidR="0067678B" w:rsidRDefault="0067678B">
      <w:pPr>
        <w:rPr>
          <w:b/>
        </w:rPr>
      </w:pPr>
      <w:r>
        <w:rPr>
          <w:b/>
        </w:rPr>
        <w:t>Component 1</w:t>
      </w:r>
      <w:r w:rsidR="00F456D4">
        <w:rPr>
          <w:b/>
        </w:rPr>
        <w:t>&amp;2</w:t>
      </w:r>
      <w:r>
        <w:rPr>
          <w:b/>
        </w:rPr>
        <w:t>: Case</w:t>
      </w:r>
      <w:r w:rsidR="00F169C5">
        <w:rPr>
          <w:b/>
        </w:rPr>
        <w:t xml:space="preserve"> Presentation: Option 1: Generic Couns</w:t>
      </w:r>
      <w:r>
        <w:rPr>
          <w:b/>
        </w:rPr>
        <w:t>elling</w:t>
      </w:r>
      <w:r w:rsidR="00F169C5">
        <w:rPr>
          <w:b/>
        </w:rPr>
        <w:t xml:space="preserve"> Presentation  </w:t>
      </w:r>
    </w:p>
    <w:p w14:paraId="239C493A" w14:textId="77777777" w:rsidR="00F169C5" w:rsidRDefault="00F169C5">
      <w:pPr>
        <w:pStyle w:val="Heading1"/>
        <w:tabs>
          <w:tab w:val="clear" w:pos="360"/>
          <w:tab w:val="clear" w:pos="1800"/>
        </w:tabs>
        <w:rPr>
          <w:rFonts w:ascii="Times" w:hAnsi="Times"/>
        </w:rPr>
      </w:pPr>
      <w:r>
        <w:rPr>
          <w:rFonts w:ascii="Times" w:hAnsi="Times"/>
        </w:rPr>
        <w:t xml:space="preserve">Term Value: </w:t>
      </w:r>
      <w:r>
        <w:rPr>
          <w:rFonts w:ascii="Times" w:hAnsi="Times"/>
        </w:rPr>
        <w:tab/>
        <w:t>25%</w:t>
      </w:r>
    </w:p>
    <w:p w14:paraId="3DB1F4DC" w14:textId="77777777" w:rsidR="00F169C5" w:rsidRDefault="00F169C5">
      <w:pPr>
        <w:rPr>
          <w:b/>
        </w:rPr>
      </w:pPr>
    </w:p>
    <w:p w14:paraId="6F0B7E00" w14:textId="162A125E" w:rsidR="00F169C5" w:rsidRDefault="00F169C5">
      <w:r>
        <w:t>E</w:t>
      </w:r>
      <w:r w:rsidR="0067678B">
        <w:t>ach student will do his/her Case</w:t>
      </w:r>
      <w:r>
        <w:t xml:space="preserve"> Presentation accord</w:t>
      </w:r>
      <w:r w:rsidR="00575BCD">
        <w:t xml:space="preserve">ing to </w:t>
      </w:r>
      <w:r>
        <w:t xml:space="preserve">the class schedule as above. </w:t>
      </w:r>
    </w:p>
    <w:p w14:paraId="26EDBD4A" w14:textId="77777777" w:rsidR="00F169C5" w:rsidRDefault="00F169C5"/>
    <w:p w14:paraId="098379F5" w14:textId="77777777" w:rsidR="00F169C5" w:rsidRDefault="0067678B">
      <w:r>
        <w:t>Each Generic Counselling Case</w:t>
      </w:r>
      <w:r w:rsidR="00F169C5">
        <w:t xml:space="preserve"> Presentation will include:</w:t>
      </w:r>
    </w:p>
    <w:p w14:paraId="13EA56B7" w14:textId="77777777" w:rsidR="00F169C5" w:rsidRDefault="00F169C5"/>
    <w:p w14:paraId="7894A523" w14:textId="269EC703" w:rsidR="00CE7802" w:rsidRDefault="00F169C5" w:rsidP="00CE7802">
      <w:pPr>
        <w:pStyle w:val="ListParagraph"/>
        <w:numPr>
          <w:ilvl w:val="0"/>
          <w:numId w:val="41"/>
        </w:numPr>
      </w:pPr>
      <w:r>
        <w:t>A description of the presenter’s theoretical view of counsellin</w:t>
      </w:r>
      <w:r w:rsidR="00CE7802">
        <w:t>g</w:t>
      </w:r>
    </w:p>
    <w:p w14:paraId="611D19E1" w14:textId="77777777" w:rsidR="00521460" w:rsidRDefault="00521460" w:rsidP="00521460">
      <w:pPr>
        <w:ind w:left="360"/>
      </w:pPr>
    </w:p>
    <w:p w14:paraId="1C00B1E6" w14:textId="2E36006B" w:rsidR="00B35067" w:rsidRDefault="008B6DC2" w:rsidP="00B35067">
      <w:pPr>
        <w:pStyle w:val="NormalWeb"/>
        <w:spacing w:before="0" w:beforeAutospacing="0" w:after="210" w:afterAutospacing="0"/>
        <w:rPr>
          <w:rFonts w:ascii="&amp;quot" w:hAnsi="&amp;quot"/>
          <w:color w:val="3A3A3A"/>
          <w:sz w:val="21"/>
          <w:szCs w:val="21"/>
        </w:rPr>
      </w:pPr>
      <w:r>
        <w:rPr>
          <w:rFonts w:ascii="&amp;quot" w:hAnsi="&amp;quot"/>
          <w:color w:val="3A3A3A"/>
          <w:sz w:val="21"/>
          <w:szCs w:val="21"/>
        </w:rPr>
        <w:t xml:space="preserve">My theoretical view </w:t>
      </w:r>
      <w:r w:rsidR="00C63481">
        <w:rPr>
          <w:rFonts w:ascii="&amp;quot" w:hAnsi="&amp;quot"/>
          <w:color w:val="3A3A3A"/>
          <w:sz w:val="21"/>
          <w:szCs w:val="21"/>
        </w:rPr>
        <w:t>of counselling is rooted in humanistic and cognitive</w:t>
      </w:r>
      <w:r w:rsidR="00521460">
        <w:rPr>
          <w:rFonts w:ascii="&amp;quot" w:hAnsi="&amp;quot"/>
          <w:color w:val="3A3A3A"/>
          <w:sz w:val="21"/>
          <w:szCs w:val="21"/>
        </w:rPr>
        <w:t xml:space="preserve"> theoretical</w:t>
      </w:r>
      <w:r w:rsidR="00C63481">
        <w:rPr>
          <w:rFonts w:ascii="&amp;quot" w:hAnsi="&amp;quot"/>
          <w:color w:val="3A3A3A"/>
          <w:sz w:val="21"/>
          <w:szCs w:val="21"/>
        </w:rPr>
        <w:t xml:space="preserve"> orientations.  I</w:t>
      </w:r>
      <w:r w:rsidR="00521460">
        <w:rPr>
          <w:rFonts w:ascii="&amp;quot" w:hAnsi="&amp;quot"/>
          <w:color w:val="3A3A3A"/>
          <w:sz w:val="21"/>
          <w:szCs w:val="21"/>
        </w:rPr>
        <w:t xml:space="preserve"> am framing my</w:t>
      </w:r>
      <w:r w:rsidR="00C63481">
        <w:rPr>
          <w:rFonts w:ascii="&amp;quot" w:hAnsi="&amp;quot"/>
          <w:color w:val="3A3A3A"/>
          <w:sz w:val="21"/>
          <w:szCs w:val="21"/>
        </w:rPr>
        <w:t xml:space="preserve"> practice </w:t>
      </w:r>
      <w:r w:rsidR="00521460">
        <w:rPr>
          <w:rFonts w:ascii="&amp;quot" w:hAnsi="&amp;quot"/>
          <w:color w:val="3A3A3A"/>
          <w:sz w:val="21"/>
          <w:szCs w:val="21"/>
        </w:rPr>
        <w:t>to work f</w:t>
      </w:r>
      <w:r w:rsidR="00C63481">
        <w:rPr>
          <w:rFonts w:ascii="&amp;quot" w:hAnsi="&amp;quot"/>
          <w:color w:val="3A3A3A"/>
          <w:sz w:val="21"/>
          <w:szCs w:val="21"/>
        </w:rPr>
        <w:t xml:space="preserve">rom a person-centered and cognitive </w:t>
      </w:r>
      <w:proofErr w:type="spellStart"/>
      <w:r w:rsidR="00C63481">
        <w:rPr>
          <w:rFonts w:ascii="&amp;quot" w:hAnsi="&amp;quot"/>
          <w:color w:val="3A3A3A"/>
          <w:sz w:val="21"/>
          <w:szCs w:val="21"/>
        </w:rPr>
        <w:t>behavioural</w:t>
      </w:r>
      <w:proofErr w:type="spellEnd"/>
      <w:r w:rsidR="00C63481">
        <w:rPr>
          <w:rFonts w:ascii="&amp;quot" w:hAnsi="&amp;quot"/>
          <w:color w:val="3A3A3A"/>
          <w:sz w:val="21"/>
          <w:szCs w:val="21"/>
        </w:rPr>
        <w:t xml:space="preserve"> approach framework. I believe</w:t>
      </w:r>
      <w:r w:rsidR="00521460">
        <w:rPr>
          <w:rFonts w:ascii="&amp;quot" w:hAnsi="&amp;quot"/>
          <w:color w:val="3A3A3A"/>
          <w:sz w:val="21"/>
          <w:szCs w:val="21"/>
        </w:rPr>
        <w:t xml:space="preserve"> the </w:t>
      </w:r>
      <w:r w:rsidR="00B35067">
        <w:rPr>
          <w:rFonts w:ascii="&amp;quot" w:hAnsi="&amp;quot"/>
          <w:color w:val="3A3A3A"/>
          <w:sz w:val="21"/>
          <w:szCs w:val="21"/>
        </w:rPr>
        <w:t xml:space="preserve">elements of providing unconditional positive regard, a non-judgmental empathic environment to explore emotions, and for therapist to communicate genuineness and warmth towards the client </w:t>
      </w:r>
      <w:r w:rsidR="00521460">
        <w:rPr>
          <w:rFonts w:ascii="&amp;quot" w:hAnsi="&amp;quot"/>
          <w:color w:val="3A3A3A"/>
          <w:sz w:val="21"/>
          <w:szCs w:val="21"/>
        </w:rPr>
        <w:t xml:space="preserve">can lay the foundation of building a positive therapeutic alliance </w:t>
      </w:r>
      <w:r w:rsidR="00B35067">
        <w:rPr>
          <w:rFonts w:ascii="&amp;quot" w:hAnsi="&amp;quot"/>
          <w:color w:val="3A3A3A"/>
          <w:sz w:val="21"/>
          <w:szCs w:val="21"/>
        </w:rPr>
        <w:t xml:space="preserve">(Wright, Brown, </w:t>
      </w:r>
      <w:proofErr w:type="spellStart"/>
      <w:r w:rsidR="00B35067">
        <w:rPr>
          <w:rFonts w:ascii="&amp;quot" w:hAnsi="&amp;quot"/>
          <w:color w:val="3A3A3A"/>
          <w:sz w:val="21"/>
          <w:szCs w:val="21"/>
        </w:rPr>
        <w:t>Thase</w:t>
      </w:r>
      <w:proofErr w:type="spellEnd"/>
      <w:r w:rsidR="00B35067">
        <w:rPr>
          <w:rFonts w:ascii="&amp;quot" w:hAnsi="&amp;quot"/>
          <w:color w:val="3A3A3A"/>
          <w:sz w:val="21"/>
          <w:szCs w:val="21"/>
        </w:rPr>
        <w:t xml:space="preserve"> &amp; </w:t>
      </w:r>
      <w:proofErr w:type="spellStart"/>
      <w:r w:rsidR="00B35067">
        <w:rPr>
          <w:rFonts w:ascii="&amp;quot" w:hAnsi="&amp;quot"/>
          <w:color w:val="3A3A3A"/>
          <w:sz w:val="21"/>
          <w:szCs w:val="21"/>
        </w:rPr>
        <w:t>Basco</w:t>
      </w:r>
      <w:proofErr w:type="spellEnd"/>
      <w:r w:rsidR="00B35067">
        <w:rPr>
          <w:rFonts w:ascii="&amp;quot" w:hAnsi="&amp;quot"/>
          <w:color w:val="3A3A3A"/>
          <w:sz w:val="21"/>
          <w:szCs w:val="21"/>
        </w:rPr>
        <w:t>, 2017)</w:t>
      </w:r>
      <w:r w:rsidR="00521460">
        <w:rPr>
          <w:rFonts w:ascii="&amp;quot" w:hAnsi="&amp;quot"/>
          <w:color w:val="3A3A3A"/>
          <w:sz w:val="21"/>
          <w:szCs w:val="21"/>
        </w:rPr>
        <w:t>.</w:t>
      </w:r>
      <w:r w:rsidR="00B35067">
        <w:rPr>
          <w:rFonts w:ascii="&amp;quot" w:hAnsi="&amp;quot"/>
          <w:color w:val="3A3A3A"/>
          <w:sz w:val="21"/>
          <w:szCs w:val="21"/>
        </w:rPr>
        <w:t xml:space="preserve"> </w:t>
      </w:r>
      <w:r w:rsidR="00521460">
        <w:rPr>
          <w:rFonts w:ascii="&amp;quot" w:hAnsi="&amp;quot"/>
          <w:color w:val="3A3A3A"/>
          <w:sz w:val="21"/>
          <w:szCs w:val="21"/>
        </w:rPr>
        <w:t xml:space="preserve">The basic elements of creating a positive working alliance are necessary to utilize when delivering CBT interventions, regardless of the active role a therapist plays to yield the goal of promoting adaptive </w:t>
      </w:r>
      <w:proofErr w:type="spellStart"/>
      <w:r w:rsidR="00521460">
        <w:rPr>
          <w:rFonts w:ascii="&amp;quot" w:hAnsi="&amp;quot"/>
          <w:color w:val="3A3A3A"/>
          <w:sz w:val="21"/>
          <w:szCs w:val="21"/>
        </w:rPr>
        <w:t>behahviour</w:t>
      </w:r>
      <w:proofErr w:type="spellEnd"/>
      <w:r w:rsidR="00521460">
        <w:rPr>
          <w:rFonts w:ascii="&amp;quot" w:hAnsi="&amp;quot"/>
          <w:color w:val="3A3A3A"/>
          <w:sz w:val="21"/>
          <w:szCs w:val="21"/>
        </w:rPr>
        <w:t xml:space="preserve"> in clients. The action </w:t>
      </w:r>
      <w:r w:rsidR="00B35067">
        <w:rPr>
          <w:rFonts w:ascii="&amp;quot" w:hAnsi="&amp;quot"/>
          <w:color w:val="3A3A3A"/>
          <w:sz w:val="21"/>
          <w:szCs w:val="21"/>
        </w:rPr>
        <w:t>and goal-oriented nature of CBT intervention methods</w:t>
      </w:r>
      <w:r w:rsidR="00521460">
        <w:rPr>
          <w:rFonts w:ascii="&amp;quot" w:hAnsi="&amp;quot"/>
          <w:color w:val="3A3A3A"/>
          <w:sz w:val="21"/>
          <w:szCs w:val="21"/>
        </w:rPr>
        <w:t xml:space="preserve"> requires that the bond between a</w:t>
      </w:r>
      <w:r w:rsidR="00B35067">
        <w:rPr>
          <w:rFonts w:ascii="&amp;quot" w:hAnsi="&amp;quot"/>
          <w:color w:val="3A3A3A"/>
          <w:sz w:val="21"/>
          <w:szCs w:val="21"/>
        </w:rPr>
        <w:t xml:space="preserve"> client and a therapist is developed on the basis of collaborative empiricism, where goals are set in a collaborative manner, there is reciprocal exchange of feedback on progress of outlined goals, and a therapist taking on an active coaching role in promoting changes in thoughts and actions (Wright et al., 2017</w:t>
      </w:r>
      <w:r w:rsidR="00521460">
        <w:rPr>
          <w:rFonts w:ascii="&amp;quot" w:hAnsi="&amp;quot"/>
          <w:color w:val="3A3A3A"/>
          <w:sz w:val="21"/>
          <w:szCs w:val="21"/>
        </w:rPr>
        <w:t>)</w:t>
      </w:r>
      <w:r w:rsidR="00B35067">
        <w:rPr>
          <w:rFonts w:ascii="&amp;quot" w:hAnsi="&amp;quot"/>
          <w:color w:val="3A3A3A"/>
          <w:sz w:val="21"/>
          <w:szCs w:val="21"/>
        </w:rPr>
        <w:t>. Kirschenbaum and Jourdan (2005) further emphasized that for counsellors employing CBT interventions, therapeutic empathy as an element of a strong working alliance accounts for greater impact on clients and degree of success in treatment outcomes. </w:t>
      </w:r>
    </w:p>
    <w:p w14:paraId="6F77AA4A" w14:textId="77777777" w:rsidR="00B35067" w:rsidRDefault="00B35067" w:rsidP="00CE7802">
      <w:pPr>
        <w:pStyle w:val="ListParagraph"/>
      </w:pPr>
    </w:p>
    <w:p w14:paraId="3EEDEE3E" w14:textId="77777777" w:rsidR="00F169C5" w:rsidRDefault="00F169C5">
      <w:r>
        <w:t>2) A client context paper (5-10 pages) and presentation that includes the following:</w:t>
      </w:r>
    </w:p>
    <w:p w14:paraId="2CD56424" w14:textId="77777777" w:rsidR="00521460" w:rsidRDefault="00F169C5" w:rsidP="00521460">
      <w:r>
        <w:t>Contact dates</w:t>
      </w:r>
      <w:r w:rsidR="00521460">
        <w:t xml:space="preserve">: </w:t>
      </w:r>
    </w:p>
    <w:p w14:paraId="48D98947" w14:textId="339C5B19" w:rsidR="00F169C5" w:rsidRDefault="00521460" w:rsidP="00521460">
      <w:r>
        <w:t xml:space="preserve">I have seen this client on the following dates: </w:t>
      </w:r>
    </w:p>
    <w:p w14:paraId="105FB004" w14:textId="0B7ADCE7" w:rsidR="00521460" w:rsidRDefault="00521460" w:rsidP="00521460">
      <w:pPr>
        <w:pStyle w:val="ListParagraph"/>
        <w:numPr>
          <w:ilvl w:val="0"/>
          <w:numId w:val="42"/>
        </w:numPr>
      </w:pPr>
      <w:r>
        <w:t>Sep 14</w:t>
      </w:r>
    </w:p>
    <w:p w14:paraId="0379432B" w14:textId="000B64C6" w:rsidR="00521460" w:rsidRDefault="00521460" w:rsidP="00521460">
      <w:pPr>
        <w:pStyle w:val="ListParagraph"/>
        <w:numPr>
          <w:ilvl w:val="0"/>
          <w:numId w:val="42"/>
        </w:numPr>
      </w:pPr>
      <w:r>
        <w:t>Sep 21</w:t>
      </w:r>
    </w:p>
    <w:p w14:paraId="5025B773" w14:textId="7A05BE07" w:rsidR="00521460" w:rsidRDefault="00521460" w:rsidP="00521460">
      <w:pPr>
        <w:pStyle w:val="ListParagraph"/>
        <w:numPr>
          <w:ilvl w:val="0"/>
          <w:numId w:val="42"/>
        </w:numPr>
      </w:pPr>
      <w:r>
        <w:t>Sep 28</w:t>
      </w:r>
    </w:p>
    <w:p w14:paraId="40A16E06" w14:textId="56E6D2E7" w:rsidR="00521460" w:rsidRDefault="00521460" w:rsidP="00521460">
      <w:pPr>
        <w:pStyle w:val="ListParagraph"/>
        <w:numPr>
          <w:ilvl w:val="0"/>
          <w:numId w:val="42"/>
        </w:numPr>
      </w:pPr>
      <w:r>
        <w:t xml:space="preserve">Oct 12 </w:t>
      </w:r>
    </w:p>
    <w:p w14:paraId="7035D7A2" w14:textId="75E6ECB5" w:rsidR="00521460" w:rsidRDefault="00521460" w:rsidP="00521460">
      <w:pPr>
        <w:pStyle w:val="ListParagraph"/>
        <w:numPr>
          <w:ilvl w:val="0"/>
          <w:numId w:val="42"/>
        </w:numPr>
      </w:pPr>
      <w:r>
        <w:t xml:space="preserve">Oct 19 </w:t>
      </w:r>
    </w:p>
    <w:p w14:paraId="3713C089" w14:textId="78D9BD3F" w:rsidR="00521460" w:rsidRDefault="00521460" w:rsidP="00521460">
      <w:pPr>
        <w:pStyle w:val="ListParagraph"/>
        <w:numPr>
          <w:ilvl w:val="0"/>
          <w:numId w:val="42"/>
        </w:numPr>
      </w:pPr>
      <w:r>
        <w:t xml:space="preserve">Oct 26 </w:t>
      </w:r>
    </w:p>
    <w:p w14:paraId="1C6F67D3" w14:textId="77777777" w:rsidR="005137E7" w:rsidRDefault="005137E7" w:rsidP="00521460"/>
    <w:p w14:paraId="5C7450F1" w14:textId="2E5560CD" w:rsidR="00F169C5" w:rsidRDefault="00F169C5" w:rsidP="00521460">
      <w:r>
        <w:t>Non-identifying descriptive information</w:t>
      </w:r>
      <w:r w:rsidR="00521460">
        <w:t xml:space="preserve">: </w:t>
      </w:r>
    </w:p>
    <w:p w14:paraId="54FFF5EA" w14:textId="2BE4DF46" w:rsidR="00521460" w:rsidRDefault="00521460" w:rsidP="00521460">
      <w:r>
        <w:t xml:space="preserve">Client is </w:t>
      </w:r>
      <w:r w:rsidR="005137E7">
        <w:t>a11 years</w:t>
      </w:r>
      <w:r>
        <w:t xml:space="preserve"> old</w:t>
      </w:r>
      <w:r w:rsidR="005137E7">
        <w:t xml:space="preserve"> Caucasian</w:t>
      </w:r>
      <w:r>
        <w:t xml:space="preserve"> boy. He presents to be slightly above average with his weight. </w:t>
      </w:r>
      <w:r w:rsidR="005137E7">
        <w:t xml:space="preserve">He is an only child to the family. </w:t>
      </w:r>
    </w:p>
    <w:p w14:paraId="755219D2" w14:textId="4F9FFAFC" w:rsidR="00F169C5" w:rsidRDefault="00F169C5" w:rsidP="005137E7">
      <w:r>
        <w:t>Presenting problem</w:t>
      </w:r>
      <w:r w:rsidR="005137E7">
        <w:t xml:space="preserve">: </w:t>
      </w:r>
    </w:p>
    <w:p w14:paraId="476C7005" w14:textId="6049D1D4" w:rsidR="00ED124B" w:rsidRDefault="00ED124B" w:rsidP="00ED124B">
      <w:pPr>
        <w:pStyle w:val="ListParagraph"/>
        <w:numPr>
          <w:ilvl w:val="0"/>
          <w:numId w:val="42"/>
        </w:numPr>
      </w:pPr>
      <w:r>
        <w:t xml:space="preserve">Client presented </w:t>
      </w:r>
      <w:r w:rsidR="004F4262">
        <w:t xml:space="preserve">with symptoms of withdrawal, lack of engagement in school, depressive symptoms, struggling at school in social context and negative attitude towards school, </w:t>
      </w:r>
      <w:r w:rsidR="00175B7D">
        <w:t>in addition to</w:t>
      </w:r>
      <w:bookmarkStart w:id="0" w:name="_GoBack"/>
      <w:bookmarkEnd w:id="0"/>
      <w:r w:rsidR="004F4262">
        <w:t xml:space="preserve"> ADHD symptomology such as lack of focus and inattention. </w:t>
      </w:r>
    </w:p>
    <w:p w14:paraId="1FDD1ADA" w14:textId="77777777" w:rsidR="005137E7" w:rsidRPr="00ED6EB2" w:rsidRDefault="005137E7" w:rsidP="005137E7">
      <w:pPr>
        <w:pStyle w:val="ListParagraph"/>
        <w:numPr>
          <w:ilvl w:val="0"/>
          <w:numId w:val="43"/>
        </w:numPr>
        <w:spacing w:after="160" w:line="259" w:lineRule="auto"/>
      </w:pPr>
      <w:r w:rsidRPr="00ED6EB2">
        <w:t xml:space="preserve">Further understand with </w:t>
      </w:r>
      <w:proofErr w:type="spellStart"/>
      <w:r w:rsidRPr="00ED6EB2">
        <w:t>adhd</w:t>
      </w:r>
      <w:proofErr w:type="spellEnd"/>
      <w:r w:rsidRPr="00ED6EB2">
        <w:t xml:space="preserve"> and depression </w:t>
      </w:r>
    </w:p>
    <w:p w14:paraId="005BEA4D" w14:textId="70B3A2F2" w:rsidR="005137E7" w:rsidRPr="00ED6EB2" w:rsidRDefault="005137E7" w:rsidP="005137E7">
      <w:pPr>
        <w:pStyle w:val="ListParagraph"/>
        <w:numPr>
          <w:ilvl w:val="0"/>
          <w:numId w:val="43"/>
        </w:numPr>
        <w:spacing w:after="160" w:line="259" w:lineRule="auto"/>
      </w:pPr>
      <w:r w:rsidRPr="00ED6EB2">
        <w:lastRenderedPageBreak/>
        <w:t>Bullied</w:t>
      </w:r>
    </w:p>
    <w:p w14:paraId="61383BED" w14:textId="77777777" w:rsidR="005137E7" w:rsidRPr="00ED6EB2" w:rsidRDefault="005137E7" w:rsidP="005137E7">
      <w:pPr>
        <w:pStyle w:val="ListParagraph"/>
        <w:numPr>
          <w:ilvl w:val="0"/>
          <w:numId w:val="43"/>
        </w:numPr>
        <w:spacing w:after="160" w:line="259" w:lineRule="auto"/>
      </w:pPr>
      <w:r w:rsidRPr="00ED6EB2">
        <w:t>ADHD assessment – assessed at 7. WISC WAIT and BASC</w:t>
      </w:r>
    </w:p>
    <w:p w14:paraId="455FD687" w14:textId="77777777" w:rsidR="005137E7" w:rsidRPr="00ED6EB2" w:rsidRDefault="005137E7" w:rsidP="005137E7">
      <w:pPr>
        <w:pStyle w:val="ListParagraph"/>
        <w:numPr>
          <w:ilvl w:val="0"/>
          <w:numId w:val="43"/>
        </w:numPr>
        <w:spacing w:after="160" w:line="259" w:lineRule="auto"/>
      </w:pPr>
      <w:r w:rsidRPr="00ED6EB2">
        <w:t>Depression and not going to school</w:t>
      </w:r>
    </w:p>
    <w:p w14:paraId="08B5E2B2" w14:textId="77777777" w:rsidR="005137E7" w:rsidRPr="00ED6EB2" w:rsidRDefault="005137E7" w:rsidP="005137E7">
      <w:pPr>
        <w:pStyle w:val="ListParagraph"/>
        <w:numPr>
          <w:ilvl w:val="0"/>
          <w:numId w:val="43"/>
        </w:numPr>
        <w:spacing w:after="160" w:line="259" w:lineRule="auto"/>
      </w:pPr>
      <w:r w:rsidRPr="00ED6EB2">
        <w:t xml:space="preserve">Struggling at school and arguing </w:t>
      </w:r>
    </w:p>
    <w:p w14:paraId="44C67E7C" w14:textId="77777777" w:rsidR="005137E7" w:rsidRPr="00ED6EB2" w:rsidRDefault="005137E7" w:rsidP="005137E7">
      <w:pPr>
        <w:pStyle w:val="ListParagraph"/>
        <w:numPr>
          <w:ilvl w:val="0"/>
          <w:numId w:val="43"/>
        </w:numPr>
        <w:spacing w:after="160" w:line="259" w:lineRule="auto"/>
      </w:pPr>
      <w:r w:rsidRPr="00ED6EB2">
        <w:t xml:space="preserve">Teacher- yelling at them – Zachery </w:t>
      </w:r>
    </w:p>
    <w:p w14:paraId="0DEF4141" w14:textId="77777777" w:rsidR="005137E7" w:rsidRPr="00ED6EB2" w:rsidRDefault="005137E7" w:rsidP="005137E7">
      <w:pPr>
        <w:pStyle w:val="ListParagraph"/>
        <w:numPr>
          <w:ilvl w:val="0"/>
          <w:numId w:val="43"/>
        </w:numPr>
        <w:spacing w:after="160" w:line="259" w:lineRule="auto"/>
      </w:pPr>
      <w:r w:rsidRPr="00ED6EB2">
        <w:t xml:space="preserve">Current: Update assessment </w:t>
      </w:r>
    </w:p>
    <w:p w14:paraId="2EA704CD" w14:textId="77777777" w:rsidR="005137E7" w:rsidRPr="00ED6EB2" w:rsidRDefault="005137E7" w:rsidP="005137E7">
      <w:pPr>
        <w:pStyle w:val="ListParagraph"/>
        <w:numPr>
          <w:ilvl w:val="0"/>
          <w:numId w:val="43"/>
        </w:numPr>
        <w:spacing w:after="160" w:line="259" w:lineRule="auto"/>
      </w:pPr>
      <w:r w:rsidRPr="00ED6EB2">
        <w:t xml:space="preserve">BASC: negative from teachers, no statistical validity </w:t>
      </w:r>
    </w:p>
    <w:p w14:paraId="586FEA10" w14:textId="77777777" w:rsidR="005137E7" w:rsidRPr="00ED6EB2" w:rsidRDefault="005137E7" w:rsidP="005137E7">
      <w:pPr>
        <w:pStyle w:val="ListParagraph"/>
        <w:numPr>
          <w:ilvl w:val="0"/>
          <w:numId w:val="43"/>
        </w:numPr>
        <w:spacing w:after="160" w:line="259" w:lineRule="auto"/>
      </w:pPr>
      <w:r w:rsidRPr="00ED6EB2">
        <w:t xml:space="preserve">Self-report for parents: hyperactive, at-risk for anxiety and depression, attention and withdrawal </w:t>
      </w:r>
    </w:p>
    <w:p w14:paraId="58734D7D" w14:textId="77777777" w:rsidR="005137E7" w:rsidRPr="00ED6EB2" w:rsidRDefault="005137E7" w:rsidP="005137E7">
      <w:pPr>
        <w:pStyle w:val="ListParagraph"/>
        <w:numPr>
          <w:ilvl w:val="0"/>
          <w:numId w:val="43"/>
        </w:numPr>
        <w:spacing w:after="160" w:line="259" w:lineRule="auto"/>
      </w:pPr>
      <w:r w:rsidRPr="00ED6EB2">
        <w:t xml:space="preserve">Executive functioning: did well overall, above and high average on most. Low average on completion time, accurate but slow. </w:t>
      </w:r>
    </w:p>
    <w:p w14:paraId="5A70A0E8" w14:textId="77777777" w:rsidR="005137E7" w:rsidRPr="00ED6EB2" w:rsidRDefault="005137E7" w:rsidP="005137E7">
      <w:pPr>
        <w:pStyle w:val="ListParagraph"/>
        <w:numPr>
          <w:ilvl w:val="0"/>
          <w:numId w:val="43"/>
        </w:numPr>
        <w:spacing w:after="160" w:line="259" w:lineRule="auto"/>
      </w:pPr>
      <w:r w:rsidRPr="00ED6EB2">
        <w:t xml:space="preserve">Attitudes towards school and teachers significantly negative </w:t>
      </w:r>
    </w:p>
    <w:p w14:paraId="2DD9BEB9" w14:textId="77777777" w:rsidR="005137E7" w:rsidRPr="00ED6EB2" w:rsidRDefault="005137E7" w:rsidP="005137E7">
      <w:pPr>
        <w:pStyle w:val="ListParagraph"/>
        <w:numPr>
          <w:ilvl w:val="0"/>
          <w:numId w:val="43"/>
        </w:numPr>
        <w:spacing w:after="160" w:line="259" w:lineRule="auto"/>
      </w:pPr>
      <w:r w:rsidRPr="00ED6EB2">
        <w:t xml:space="preserve">Presents with </w:t>
      </w:r>
      <w:proofErr w:type="spellStart"/>
      <w:r w:rsidRPr="00ED6EB2">
        <w:t>adhd</w:t>
      </w:r>
      <w:proofErr w:type="spellEnd"/>
      <w:r w:rsidRPr="00ED6EB2">
        <w:t xml:space="preserve"> symptoms but not </w:t>
      </w:r>
      <w:r>
        <w:t xml:space="preserve">certain about </w:t>
      </w:r>
      <w:r w:rsidRPr="00ED6EB2">
        <w:t xml:space="preserve">ADHD </w:t>
      </w:r>
    </w:p>
    <w:p w14:paraId="15767BE7" w14:textId="77777777" w:rsidR="005137E7" w:rsidRPr="007C3DB1" w:rsidRDefault="005137E7" w:rsidP="005137E7">
      <w:pPr>
        <w:pStyle w:val="ListParagraph"/>
        <w:numPr>
          <w:ilvl w:val="0"/>
          <w:numId w:val="43"/>
        </w:numPr>
        <w:spacing w:after="160" w:line="259" w:lineRule="auto"/>
      </w:pPr>
      <w:r w:rsidRPr="00ED6EB2">
        <w:t>Goals: confidence building, play therapy, stop and think, pick up sticks, social skills (argues), attention</w:t>
      </w:r>
      <w:r>
        <w:t xml:space="preserve"> issues</w:t>
      </w:r>
      <w:r w:rsidRPr="00ED6EB2">
        <w:t xml:space="preserve"> when bored </w:t>
      </w:r>
    </w:p>
    <w:p w14:paraId="7BE874FD" w14:textId="7D7C0556" w:rsidR="005137E7" w:rsidRDefault="005137E7" w:rsidP="005137E7">
      <w:r w:rsidRPr="007C3DB1">
        <w:rPr>
          <w:b/>
          <w:szCs w:val="24"/>
          <w:u w:val="single"/>
        </w:rPr>
        <w:t>Social skills focus:</w:t>
      </w:r>
      <w:r>
        <w:rPr>
          <w:szCs w:val="24"/>
        </w:rPr>
        <w:t xml:space="preserve"> handle disappointment, argue, anger, take responsibility, impulsivity, express feelings and emotions, friendships, being flexible in thinking</w:t>
      </w:r>
    </w:p>
    <w:p w14:paraId="69B5792F" w14:textId="06085A8A" w:rsidR="00F169C5" w:rsidRPr="00852A73" w:rsidRDefault="00F169C5" w:rsidP="005137E7">
      <w:pPr>
        <w:rPr>
          <w:b/>
        </w:rPr>
      </w:pPr>
      <w:r w:rsidRPr="00852A73">
        <w:rPr>
          <w:b/>
        </w:rPr>
        <w:t>Case Conceptualization/Diagnosis</w:t>
      </w:r>
      <w:r w:rsidR="00852A73">
        <w:rPr>
          <w:b/>
        </w:rPr>
        <w:t xml:space="preserve">: </w:t>
      </w:r>
    </w:p>
    <w:p w14:paraId="71F6EF7D" w14:textId="7B802EF8" w:rsidR="00F169C5" w:rsidRDefault="00F169C5" w:rsidP="004F4262">
      <w:r w:rsidRPr="00852A73">
        <w:rPr>
          <w:b/>
        </w:rPr>
        <w:t>Brief history</w:t>
      </w:r>
      <w:r w:rsidR="004F4262" w:rsidRPr="00852A73">
        <w:rPr>
          <w:b/>
        </w:rPr>
        <w:t>:</w:t>
      </w:r>
      <w:r w:rsidR="004F4262">
        <w:t xml:space="preserve"> Alex was bullied in school by a classmate his age on an ongoing basis throughout the school year. Several attempts were made by parents to engage the school teachers in making necessary adjustments to class structure due to the impact it was having on Alex. However, Alex’s teacher was not helpful in taking any action in efforts to prevent the bullying. Alex’s teacher provided extremely negative </w:t>
      </w:r>
      <w:proofErr w:type="spellStart"/>
      <w:r w:rsidR="004F4262">
        <w:t>behaviours</w:t>
      </w:r>
      <w:proofErr w:type="spellEnd"/>
      <w:r w:rsidR="004F4262">
        <w:t xml:space="preserve"> for Alex on the BASC assessment, that the results were concluded to be statistically invalid. Alex reported this teacher yelling at him, not taking his reports of bullying seriously, and</w:t>
      </w:r>
      <w:r w:rsidR="00852A73">
        <w:t xml:space="preserve"> reportedly made inappropriate self-disclosures regarding her struggles in her personal life with her students. </w:t>
      </w:r>
      <w:r w:rsidR="004F4262">
        <w:t>The teacher was eventually let go by the school</w:t>
      </w:r>
      <w:r w:rsidR="00852A73">
        <w:t xml:space="preserve"> by the school at the end of the school year</w:t>
      </w:r>
      <w:r w:rsidR="004F4262">
        <w:t xml:space="preserve">. However, it led to have quite a negative school year experience for him and impacted his perception of school. </w:t>
      </w:r>
      <w:r w:rsidR="00852A73">
        <w:t xml:space="preserve">Alex’s symptoms were consistent with acute depression with ADD tendencies. </w:t>
      </w:r>
    </w:p>
    <w:p w14:paraId="294E926F" w14:textId="77777777" w:rsidR="00F169C5" w:rsidRPr="00852A73" w:rsidRDefault="00F169C5" w:rsidP="00852A73">
      <w:pPr>
        <w:rPr>
          <w:b/>
          <w:i/>
          <w:u w:val="single"/>
        </w:rPr>
      </w:pPr>
      <w:r w:rsidRPr="00852A73">
        <w:rPr>
          <w:b/>
          <w:u w:val="single"/>
        </w:rPr>
        <w:t xml:space="preserve">Formulation and discussion of the problem </w:t>
      </w:r>
    </w:p>
    <w:p w14:paraId="46548843" w14:textId="27B744DC" w:rsidR="00F169C5" w:rsidRDefault="00F169C5" w:rsidP="00852A73">
      <w:pPr>
        <w:widowControl w:val="0"/>
        <w:tabs>
          <w:tab w:val="left" w:pos="720"/>
          <w:tab w:val="left" w:pos="2160"/>
          <w:tab w:val="left" w:pos="2880"/>
          <w:tab w:val="left" w:pos="3600"/>
          <w:tab w:val="left" w:pos="4320"/>
          <w:tab w:val="left" w:pos="5040"/>
          <w:tab w:val="left" w:pos="5760"/>
          <w:tab w:val="left" w:pos="6480"/>
          <w:tab w:val="left" w:pos="7200"/>
          <w:tab w:val="left" w:pos="7920"/>
        </w:tabs>
      </w:pPr>
      <w:r w:rsidRPr="00852A73">
        <w:rPr>
          <w:b/>
          <w:u w:val="single"/>
        </w:rPr>
        <w:t xml:space="preserve">Rationale for interventions utilized </w:t>
      </w:r>
    </w:p>
    <w:p w14:paraId="3CD97115" w14:textId="759E4D11" w:rsidR="00852A73" w:rsidRDefault="00852A73" w:rsidP="00852A73">
      <w:pPr>
        <w:pStyle w:val="ListParagraph"/>
        <w:widowControl w:val="0"/>
        <w:numPr>
          <w:ilvl w:val="0"/>
          <w:numId w:val="42"/>
        </w:numPr>
        <w:tabs>
          <w:tab w:val="left" w:pos="720"/>
          <w:tab w:val="left" w:pos="2160"/>
          <w:tab w:val="left" w:pos="2880"/>
          <w:tab w:val="left" w:pos="3600"/>
          <w:tab w:val="left" w:pos="4320"/>
          <w:tab w:val="left" w:pos="5040"/>
          <w:tab w:val="left" w:pos="5760"/>
          <w:tab w:val="left" w:pos="6480"/>
          <w:tab w:val="left" w:pos="7200"/>
          <w:tab w:val="left" w:pos="7920"/>
        </w:tabs>
      </w:pPr>
      <w:r>
        <w:t xml:space="preserve">Cognitive </w:t>
      </w:r>
      <w:proofErr w:type="spellStart"/>
      <w:r>
        <w:t>Behavioural</w:t>
      </w:r>
      <w:proofErr w:type="spellEnd"/>
      <w:r>
        <w:t xml:space="preserve"> Therapy was mainly utilized combat depressive symptoms, developing appropriate social skills to overcome the experience of bullying and make friends, role-playing to learn to respond to criticism of teachers or parents, play therapy techniques to help with focus and attention </w:t>
      </w:r>
    </w:p>
    <w:p w14:paraId="33FC474F" w14:textId="77777777" w:rsidR="00F169C5" w:rsidRPr="002B31C4" w:rsidRDefault="00F169C5" w:rsidP="00852A73">
      <w:pPr>
        <w:rPr>
          <w:b/>
          <w:u w:val="single"/>
        </w:rPr>
      </w:pPr>
      <w:r w:rsidRPr="002B31C4">
        <w:rPr>
          <w:b/>
          <w:u w:val="single"/>
        </w:rPr>
        <w:t xml:space="preserve">Goals for </w:t>
      </w:r>
      <w:r w:rsidR="0067678B" w:rsidRPr="002B31C4">
        <w:rPr>
          <w:b/>
          <w:u w:val="single"/>
        </w:rPr>
        <w:t xml:space="preserve">the </w:t>
      </w:r>
      <w:r w:rsidRPr="002B31C4">
        <w:rPr>
          <w:b/>
          <w:u w:val="single"/>
        </w:rPr>
        <w:t>intervention</w:t>
      </w:r>
    </w:p>
    <w:p w14:paraId="70487AC9" w14:textId="77777777" w:rsidR="00F169C5" w:rsidRDefault="00F169C5" w:rsidP="002B31C4">
      <w:r>
        <w:t>A reflective comment on the stud</w:t>
      </w:r>
      <w:r w:rsidR="0067678B">
        <w:t xml:space="preserve">ent’s own behavior </w:t>
      </w:r>
    </w:p>
    <w:p w14:paraId="279B701A" w14:textId="77777777" w:rsidR="00F169C5" w:rsidRDefault="00F169C5"/>
    <w:p w14:paraId="11284B52" w14:textId="77777777" w:rsidR="00F169C5" w:rsidRDefault="0067678B">
      <w:r>
        <w:t>Each Generic Counselling Case</w:t>
      </w:r>
      <w:r w:rsidR="00F169C5">
        <w:t xml:space="preserve"> Presentation will be graded on the basis of:</w:t>
      </w:r>
    </w:p>
    <w:p w14:paraId="51DE5344" w14:textId="77777777" w:rsidR="00F169C5" w:rsidRDefault="00F169C5"/>
    <w:p w14:paraId="592D46AC" w14:textId="77777777" w:rsidR="00F169C5" w:rsidRDefault="00F169C5">
      <w:pPr>
        <w:numPr>
          <w:ilvl w:val="0"/>
          <w:numId w:val="15"/>
        </w:numPr>
      </w:pPr>
      <w:r>
        <w:t>Theoretical congruence between stated theory and application of counselling skills (5 marks)</w:t>
      </w:r>
    </w:p>
    <w:p w14:paraId="38FD0EB3" w14:textId="77777777" w:rsidR="00F169C5" w:rsidRDefault="00F169C5">
      <w:pPr>
        <w:numPr>
          <w:ilvl w:val="0"/>
          <w:numId w:val="15"/>
        </w:numPr>
      </w:pPr>
      <w:r>
        <w:lastRenderedPageBreak/>
        <w:t>Degree to which the counselling relationship appears to be facilitating the achievement of client goals for counselling (4 marks)</w:t>
      </w:r>
    </w:p>
    <w:p w14:paraId="5F29B72D" w14:textId="77777777" w:rsidR="00F169C5" w:rsidRDefault="00F169C5">
      <w:pPr>
        <w:numPr>
          <w:ilvl w:val="0"/>
          <w:numId w:val="15"/>
        </w:numPr>
      </w:pPr>
      <w:r>
        <w:t>Intentionality of skill usage relative to stated theory, client problem and goals for the session (4 marks)</w:t>
      </w:r>
    </w:p>
    <w:p w14:paraId="5E65247E" w14:textId="77777777" w:rsidR="00F169C5" w:rsidRDefault="00F169C5">
      <w:pPr>
        <w:numPr>
          <w:ilvl w:val="0"/>
          <w:numId w:val="15"/>
        </w:numPr>
      </w:pPr>
      <w:r>
        <w:t>Demonstration of a clear understanding of the client problem including appropriate reference to counselling psychology literature/research (4 marks)</w:t>
      </w:r>
    </w:p>
    <w:p w14:paraId="6935EC3C" w14:textId="77777777" w:rsidR="00F169C5" w:rsidRDefault="00F169C5">
      <w:pPr>
        <w:numPr>
          <w:ilvl w:val="0"/>
          <w:numId w:val="15"/>
        </w:numPr>
      </w:pPr>
      <w:r>
        <w:t>Degree to which interventions chosen are appropriate to the client’s assessed goals, situation and resources (4 marks)</w:t>
      </w:r>
    </w:p>
    <w:p w14:paraId="54B49A4E" w14:textId="77777777" w:rsidR="00F169C5" w:rsidRDefault="00F169C5">
      <w:pPr>
        <w:numPr>
          <w:ilvl w:val="0"/>
          <w:numId w:val="15"/>
        </w:numPr>
      </w:pPr>
      <w:r>
        <w:t>Degree to which interventions chosen are implemented with high quality, appear to be thought out in advance and are communicated effectively (4 marks)</w:t>
      </w:r>
    </w:p>
    <w:p w14:paraId="2F907A61" w14:textId="77777777" w:rsidR="00F169C5" w:rsidRDefault="00F169C5"/>
    <w:p w14:paraId="54B39F1F" w14:textId="77777777" w:rsidR="00F169C5" w:rsidRDefault="00F169C5">
      <w:pPr>
        <w:rPr>
          <w:b/>
        </w:rPr>
      </w:pPr>
    </w:p>
    <w:p w14:paraId="09EC57D5" w14:textId="77777777" w:rsidR="00F169C5" w:rsidRDefault="00F169C5">
      <w:pPr>
        <w:rPr>
          <w:b/>
        </w:rPr>
      </w:pPr>
    </w:p>
    <w:p w14:paraId="4AF24B9D" w14:textId="77777777" w:rsidR="005532DF" w:rsidRDefault="005532DF">
      <w:pPr>
        <w:rPr>
          <w:b/>
        </w:rPr>
      </w:pPr>
    </w:p>
    <w:p w14:paraId="4C4B9994" w14:textId="77777777" w:rsidR="00F169C5" w:rsidRDefault="00F169C5">
      <w:pPr>
        <w:rPr>
          <w:b/>
        </w:rPr>
      </w:pPr>
    </w:p>
    <w:p w14:paraId="0B4FB0EA" w14:textId="77777777" w:rsidR="0067678B" w:rsidRDefault="0067678B">
      <w:pPr>
        <w:rPr>
          <w:b/>
        </w:rPr>
      </w:pPr>
    </w:p>
    <w:p w14:paraId="0B42B4F0" w14:textId="77777777" w:rsidR="008F0042" w:rsidRDefault="008F0042">
      <w:pPr>
        <w:rPr>
          <w:b/>
        </w:rPr>
      </w:pPr>
    </w:p>
    <w:p w14:paraId="670F5EDD" w14:textId="77777777" w:rsidR="00575BCD" w:rsidRDefault="00575BCD">
      <w:pPr>
        <w:rPr>
          <w:b/>
        </w:rPr>
      </w:pPr>
    </w:p>
    <w:p w14:paraId="192409F2" w14:textId="77777777" w:rsidR="00F169C5" w:rsidRDefault="00F169C5">
      <w:pPr>
        <w:rPr>
          <w:b/>
        </w:rPr>
      </w:pPr>
      <w:r>
        <w:rPr>
          <w:b/>
        </w:rPr>
        <w:t>Co</w:t>
      </w:r>
      <w:r w:rsidR="0067678B">
        <w:rPr>
          <w:b/>
        </w:rPr>
        <w:t>mponent 1</w:t>
      </w:r>
      <w:r w:rsidR="00F456D4">
        <w:rPr>
          <w:b/>
        </w:rPr>
        <w:t>&amp;2</w:t>
      </w:r>
      <w:r w:rsidR="0067678B">
        <w:rPr>
          <w:b/>
        </w:rPr>
        <w:t>: Case</w:t>
      </w:r>
      <w:r>
        <w:rPr>
          <w:b/>
        </w:rPr>
        <w:t xml:space="preserve"> Presentation: Option</w:t>
      </w:r>
      <w:r w:rsidR="00F456D4">
        <w:rPr>
          <w:b/>
        </w:rPr>
        <w:t xml:space="preserve"> 2: Specialized Counselling Case</w:t>
      </w:r>
      <w:r>
        <w:rPr>
          <w:b/>
        </w:rPr>
        <w:t xml:space="preserve"> Presentation </w:t>
      </w:r>
      <w:r>
        <w:rPr>
          <w:b/>
        </w:rPr>
        <w:tab/>
      </w:r>
    </w:p>
    <w:p w14:paraId="5179833D" w14:textId="77777777" w:rsidR="00F169C5" w:rsidRDefault="00F169C5">
      <w:pPr>
        <w:pStyle w:val="Heading1"/>
        <w:tabs>
          <w:tab w:val="clear" w:pos="360"/>
          <w:tab w:val="clear" w:pos="1800"/>
        </w:tabs>
        <w:rPr>
          <w:rFonts w:ascii="Times" w:hAnsi="Times"/>
        </w:rPr>
      </w:pPr>
      <w:r>
        <w:rPr>
          <w:rFonts w:ascii="Times" w:hAnsi="Times"/>
        </w:rPr>
        <w:t xml:space="preserve">Term Value: </w:t>
      </w:r>
      <w:r>
        <w:rPr>
          <w:rFonts w:ascii="Times" w:hAnsi="Times"/>
        </w:rPr>
        <w:tab/>
        <w:t>25%</w:t>
      </w:r>
    </w:p>
    <w:p w14:paraId="3DAC9826" w14:textId="77777777" w:rsidR="00F169C5" w:rsidRDefault="00F169C5">
      <w:pPr>
        <w:rPr>
          <w:b/>
        </w:rPr>
      </w:pPr>
    </w:p>
    <w:p w14:paraId="2155AD3E" w14:textId="2E65DC24" w:rsidR="00F169C5" w:rsidRDefault="00F169C5">
      <w:r>
        <w:t>E</w:t>
      </w:r>
      <w:r w:rsidR="00F456D4">
        <w:t>ach student will do his/her Case</w:t>
      </w:r>
      <w:r>
        <w:t xml:space="preserve"> Presentation accord</w:t>
      </w:r>
      <w:r w:rsidR="00575BCD">
        <w:t xml:space="preserve">ing to </w:t>
      </w:r>
      <w:r>
        <w:t xml:space="preserve">the class schedule as above. </w:t>
      </w:r>
    </w:p>
    <w:p w14:paraId="6EE3E947" w14:textId="77777777" w:rsidR="00F169C5" w:rsidRDefault="00F169C5"/>
    <w:p w14:paraId="38794D1E" w14:textId="77777777" w:rsidR="00F169C5" w:rsidRDefault="00F169C5">
      <w:r>
        <w:t>E</w:t>
      </w:r>
      <w:r w:rsidR="00F456D4">
        <w:t>ach Specialized Counselling Case</w:t>
      </w:r>
      <w:r>
        <w:t xml:space="preserve"> Presentation will include:</w:t>
      </w:r>
    </w:p>
    <w:p w14:paraId="20904959" w14:textId="77777777" w:rsidR="00F169C5" w:rsidRDefault="00F169C5"/>
    <w:p w14:paraId="5A5A9FD1" w14:textId="77777777" w:rsidR="00F169C5" w:rsidRDefault="00F169C5">
      <w:r>
        <w:t>1) A description of the key literature/research on the specialized topic (including providing the class with at least two key pieces of literature on the topic)</w:t>
      </w:r>
    </w:p>
    <w:p w14:paraId="61B1EF83" w14:textId="77777777" w:rsidR="00F169C5" w:rsidRDefault="00F169C5">
      <w:r>
        <w:t>2) A client context paper (5-10 pages) and presentation that includes the following:</w:t>
      </w:r>
    </w:p>
    <w:p w14:paraId="023E6596" w14:textId="4E2F000C" w:rsidR="00F169C5" w:rsidRDefault="00F169C5">
      <w:pPr>
        <w:numPr>
          <w:ilvl w:val="0"/>
          <w:numId w:val="14"/>
        </w:numPr>
      </w:pPr>
      <w:r>
        <w:t xml:space="preserve">Contact dates </w:t>
      </w:r>
    </w:p>
    <w:p w14:paraId="7C21B2C8" w14:textId="14B1AE09" w:rsidR="00C21081" w:rsidRDefault="00C21081" w:rsidP="00C21081">
      <w:pPr>
        <w:ind w:left="1440"/>
      </w:pPr>
      <w:r>
        <w:t xml:space="preserve">Oct 05, Oct 12, Oct 19 </w:t>
      </w:r>
    </w:p>
    <w:p w14:paraId="2ECBDBAC" w14:textId="7F6E5014" w:rsidR="00F169C5" w:rsidRDefault="00F169C5">
      <w:pPr>
        <w:numPr>
          <w:ilvl w:val="0"/>
          <w:numId w:val="14"/>
        </w:numPr>
      </w:pPr>
      <w:r>
        <w:t>Non-identifying descriptive information</w:t>
      </w:r>
    </w:p>
    <w:p w14:paraId="7FBF67E7" w14:textId="42E158BD" w:rsidR="00C21081" w:rsidRDefault="00F169C5" w:rsidP="00C21081">
      <w:pPr>
        <w:ind w:left="1440"/>
      </w:pPr>
      <w:r>
        <w:t>Presenting problem</w:t>
      </w:r>
      <w:r w:rsidR="00C21081">
        <w:t xml:space="preserve">: Client struggling anxiety, grief and loss, agoraphobia, sexual abuse, financial stress, fertility issues, </w:t>
      </w:r>
      <w:proofErr w:type="spellStart"/>
      <w:r w:rsidR="00C21081">
        <w:t>pcos</w:t>
      </w:r>
      <w:proofErr w:type="spellEnd"/>
      <w:r w:rsidR="00C21081">
        <w:t xml:space="preserve">, medical marijuana, lack of medication, history of schizophrenia in the family, lack of family support, abandonment by mother at 5, family violence in the home with father, father sent client to foster home. Low affect, sleep struggles, self-harm concerns, past suicide attempt, fiancé struggling with alcoholism, lack of natural supports, panic attacks. </w:t>
      </w:r>
    </w:p>
    <w:p w14:paraId="5DB72775" w14:textId="2B2684BF" w:rsidR="00F169C5" w:rsidRDefault="00F169C5" w:rsidP="00C21081">
      <w:pPr>
        <w:ind w:left="1440"/>
      </w:pPr>
    </w:p>
    <w:p w14:paraId="56719968" w14:textId="2A6787D2" w:rsidR="00F169C5" w:rsidRDefault="00F169C5">
      <w:pPr>
        <w:numPr>
          <w:ilvl w:val="0"/>
          <w:numId w:val="14"/>
        </w:numPr>
      </w:pPr>
      <w:r>
        <w:t>Case Conceptualization/Diagnosis</w:t>
      </w:r>
      <w:r w:rsidR="00C21081">
        <w:t xml:space="preserve">: generalized anxiety disorder </w:t>
      </w:r>
      <w:r>
        <w:t xml:space="preserve"> </w:t>
      </w:r>
    </w:p>
    <w:p w14:paraId="5F1705D1" w14:textId="2014264B" w:rsidR="00F169C5" w:rsidRDefault="00F169C5">
      <w:pPr>
        <w:numPr>
          <w:ilvl w:val="0"/>
          <w:numId w:val="14"/>
        </w:numPr>
      </w:pPr>
      <w:r>
        <w:t>Brief history</w:t>
      </w:r>
      <w:r w:rsidR="00C21081">
        <w:t xml:space="preserve">: </w:t>
      </w:r>
    </w:p>
    <w:p w14:paraId="1147175E" w14:textId="77777777" w:rsidR="00F169C5" w:rsidRDefault="00F169C5">
      <w:pPr>
        <w:numPr>
          <w:ilvl w:val="0"/>
          <w:numId w:val="14"/>
        </w:numPr>
        <w:rPr>
          <w:i/>
        </w:rPr>
      </w:pPr>
      <w:r>
        <w:t xml:space="preserve">Formulation and discussion of the problem </w:t>
      </w:r>
    </w:p>
    <w:p w14:paraId="6F582EF6" w14:textId="2D83C25B" w:rsidR="00F169C5" w:rsidRDefault="00F169C5">
      <w:pPr>
        <w:widowControl w:val="0"/>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s>
      </w:pPr>
      <w:r>
        <w:t>Rationale for interventions utilized</w:t>
      </w:r>
      <w:r w:rsidR="00C21081">
        <w:t xml:space="preserve">: body scans, progressive muscle relaxation, deep breathing, </w:t>
      </w:r>
      <w:proofErr w:type="spellStart"/>
      <w:r w:rsidR="00C21081">
        <w:t>psychoed</w:t>
      </w:r>
      <w:proofErr w:type="spellEnd"/>
      <w:r w:rsidR="00C21081">
        <w:t xml:space="preserve"> on CBT. Managing anxiety symptoms before introducing CBT work as the client struggled to control </w:t>
      </w:r>
      <w:r w:rsidR="00C21081">
        <w:lastRenderedPageBreak/>
        <w:t xml:space="preserve">physical triggers and symptoms. </w:t>
      </w:r>
    </w:p>
    <w:p w14:paraId="250E8DF4" w14:textId="77777777" w:rsidR="00F169C5" w:rsidRDefault="00F456D4">
      <w:pPr>
        <w:numPr>
          <w:ilvl w:val="0"/>
          <w:numId w:val="14"/>
        </w:numPr>
      </w:pPr>
      <w:r>
        <w:t xml:space="preserve">Goals for the </w:t>
      </w:r>
      <w:r w:rsidR="00F169C5">
        <w:t>intervention</w:t>
      </w:r>
    </w:p>
    <w:p w14:paraId="3A688369" w14:textId="77777777" w:rsidR="00F169C5" w:rsidRDefault="00F169C5">
      <w:pPr>
        <w:numPr>
          <w:ilvl w:val="0"/>
          <w:numId w:val="14"/>
        </w:numPr>
      </w:pPr>
      <w:r>
        <w:t>A reflective comment on the stud</w:t>
      </w:r>
      <w:r w:rsidR="00F456D4">
        <w:t>ent’s own behavior</w:t>
      </w:r>
    </w:p>
    <w:p w14:paraId="56862EB5" w14:textId="77777777" w:rsidR="00F169C5" w:rsidRDefault="00F169C5"/>
    <w:p w14:paraId="74BAAE3E" w14:textId="77777777" w:rsidR="00F169C5" w:rsidRDefault="00F169C5">
      <w:r>
        <w:t>Each S</w:t>
      </w:r>
      <w:r w:rsidR="00F456D4">
        <w:t>pecialized Counselling Case</w:t>
      </w:r>
      <w:r>
        <w:t xml:space="preserve"> Presentation will be graded on the basis of:</w:t>
      </w:r>
    </w:p>
    <w:p w14:paraId="38BB6E38" w14:textId="77777777" w:rsidR="00F169C5" w:rsidRDefault="00F169C5"/>
    <w:p w14:paraId="09803130" w14:textId="77777777" w:rsidR="00F169C5" w:rsidRDefault="00F169C5">
      <w:pPr>
        <w:numPr>
          <w:ilvl w:val="0"/>
          <w:numId w:val="17"/>
        </w:numPr>
      </w:pPr>
      <w:r>
        <w:t>The comprehensiveness of the presentation on the specialized topic (5 marks)</w:t>
      </w:r>
    </w:p>
    <w:p w14:paraId="15EBC5EC" w14:textId="77777777" w:rsidR="00F169C5" w:rsidRDefault="00F169C5">
      <w:pPr>
        <w:numPr>
          <w:ilvl w:val="0"/>
          <w:numId w:val="17"/>
        </w:numPr>
      </w:pPr>
      <w:r>
        <w:t>Degree to which the counselling relationship appears to be facilitating the achievement of client goals for counselling (4 marks)</w:t>
      </w:r>
    </w:p>
    <w:p w14:paraId="1114AD27" w14:textId="77777777" w:rsidR="00F169C5" w:rsidRDefault="00F169C5">
      <w:pPr>
        <w:numPr>
          <w:ilvl w:val="0"/>
          <w:numId w:val="17"/>
        </w:numPr>
      </w:pPr>
      <w:r>
        <w:t>Intentionality of skill usage relative to the specialized topic, client problem and goals for the session (4 marks)</w:t>
      </w:r>
    </w:p>
    <w:p w14:paraId="61437068" w14:textId="77777777" w:rsidR="00F169C5" w:rsidRDefault="00F169C5">
      <w:pPr>
        <w:numPr>
          <w:ilvl w:val="0"/>
          <w:numId w:val="17"/>
        </w:numPr>
      </w:pPr>
      <w:r>
        <w:t>Demonstration of a clear understanding of the client problem including appropriate reference to counselling psychology literature/research (4 marks)</w:t>
      </w:r>
    </w:p>
    <w:p w14:paraId="733C2B4E" w14:textId="77777777" w:rsidR="00F169C5" w:rsidRDefault="00F169C5">
      <w:pPr>
        <w:numPr>
          <w:ilvl w:val="0"/>
          <w:numId w:val="17"/>
        </w:numPr>
      </w:pPr>
      <w:r>
        <w:t>Degree to which interventions chosen are appropriate to the client’s assessed goals, situation and resources (4 marks)</w:t>
      </w:r>
    </w:p>
    <w:p w14:paraId="66565442" w14:textId="77777777" w:rsidR="00F169C5" w:rsidRDefault="00F169C5">
      <w:pPr>
        <w:numPr>
          <w:ilvl w:val="0"/>
          <w:numId w:val="17"/>
        </w:numPr>
      </w:pPr>
      <w:r>
        <w:t>Degree to which interventions chosen are implemented with high quality, appear to be thought out in advance and are communicated effectively (4 marks)</w:t>
      </w:r>
    </w:p>
    <w:p w14:paraId="18EB4ACF" w14:textId="77777777" w:rsidR="00F169C5" w:rsidRDefault="00F169C5">
      <w:pPr>
        <w:rPr>
          <w:b/>
        </w:rPr>
      </w:pPr>
    </w:p>
    <w:p w14:paraId="15A1B115" w14:textId="77777777" w:rsidR="00F169C5" w:rsidRDefault="00F169C5">
      <w:pPr>
        <w:rPr>
          <w:b/>
        </w:rPr>
      </w:pPr>
    </w:p>
    <w:p w14:paraId="771329D9" w14:textId="77777777" w:rsidR="00F169C5" w:rsidRDefault="00F169C5">
      <w:pPr>
        <w:rPr>
          <w:b/>
        </w:rPr>
      </w:pPr>
    </w:p>
    <w:p w14:paraId="35396504" w14:textId="77777777" w:rsidR="00F169C5" w:rsidRDefault="00F169C5">
      <w:pPr>
        <w:rPr>
          <w:b/>
        </w:rPr>
      </w:pPr>
    </w:p>
    <w:p w14:paraId="75E5159A" w14:textId="77777777" w:rsidR="00F456D4" w:rsidRDefault="00F456D4">
      <w:pPr>
        <w:rPr>
          <w:b/>
        </w:rPr>
      </w:pPr>
    </w:p>
    <w:p w14:paraId="707ABC43" w14:textId="77777777" w:rsidR="00F169C5" w:rsidRDefault="00F169C5">
      <w:pPr>
        <w:rPr>
          <w:b/>
        </w:rPr>
      </w:pPr>
    </w:p>
    <w:p w14:paraId="2F955857" w14:textId="77777777" w:rsidR="0001006F" w:rsidRDefault="0001006F">
      <w:pPr>
        <w:rPr>
          <w:b/>
        </w:rPr>
      </w:pPr>
    </w:p>
    <w:p w14:paraId="0F6AE124" w14:textId="77777777" w:rsidR="0001006F" w:rsidRDefault="0001006F">
      <w:pPr>
        <w:rPr>
          <w:b/>
        </w:rPr>
      </w:pPr>
    </w:p>
    <w:p w14:paraId="14BB25AD" w14:textId="77777777" w:rsidR="00575BCD" w:rsidRDefault="00575BCD">
      <w:pPr>
        <w:rPr>
          <w:b/>
        </w:rPr>
      </w:pPr>
    </w:p>
    <w:p w14:paraId="6AA11418" w14:textId="77777777" w:rsidR="00575BCD" w:rsidRDefault="00575BCD">
      <w:pPr>
        <w:rPr>
          <w:b/>
        </w:rPr>
      </w:pPr>
    </w:p>
    <w:p w14:paraId="124BEC43" w14:textId="77777777" w:rsidR="00F169C5" w:rsidRDefault="00F456D4">
      <w:pPr>
        <w:rPr>
          <w:b/>
        </w:rPr>
      </w:pPr>
      <w:r>
        <w:rPr>
          <w:b/>
        </w:rPr>
        <w:t>Component 1&amp;2: Case</w:t>
      </w:r>
      <w:r w:rsidR="00F169C5">
        <w:rPr>
          <w:b/>
        </w:rPr>
        <w:t xml:space="preserve"> Presentation: Option 3: Psycholo</w:t>
      </w:r>
      <w:r>
        <w:rPr>
          <w:b/>
        </w:rPr>
        <w:t>gical Assessment Techniques Case</w:t>
      </w:r>
      <w:r w:rsidR="00F169C5">
        <w:rPr>
          <w:b/>
        </w:rPr>
        <w:t xml:space="preserve"> Presentation </w:t>
      </w:r>
      <w:r w:rsidR="00F169C5">
        <w:rPr>
          <w:b/>
        </w:rPr>
        <w:tab/>
      </w:r>
    </w:p>
    <w:p w14:paraId="5052643C" w14:textId="77777777" w:rsidR="00F169C5" w:rsidRDefault="00F169C5">
      <w:pPr>
        <w:pStyle w:val="Heading1"/>
        <w:tabs>
          <w:tab w:val="clear" w:pos="360"/>
          <w:tab w:val="clear" w:pos="1800"/>
        </w:tabs>
        <w:rPr>
          <w:rFonts w:ascii="Times" w:hAnsi="Times"/>
        </w:rPr>
      </w:pPr>
      <w:r>
        <w:rPr>
          <w:rFonts w:ascii="Times" w:hAnsi="Times"/>
        </w:rPr>
        <w:t xml:space="preserve">Term Value: </w:t>
      </w:r>
      <w:r>
        <w:rPr>
          <w:rFonts w:ascii="Times" w:hAnsi="Times"/>
        </w:rPr>
        <w:tab/>
        <w:t>25%</w:t>
      </w:r>
    </w:p>
    <w:p w14:paraId="03DC44D1" w14:textId="77777777" w:rsidR="00F169C5" w:rsidRDefault="00F169C5">
      <w:pPr>
        <w:rPr>
          <w:b/>
        </w:rPr>
      </w:pPr>
    </w:p>
    <w:p w14:paraId="3448B26F" w14:textId="664C01B9" w:rsidR="00F169C5" w:rsidRDefault="00F169C5">
      <w:r>
        <w:t>E</w:t>
      </w:r>
      <w:r w:rsidR="00F456D4">
        <w:t>ach student will do his/her Case</w:t>
      </w:r>
      <w:r>
        <w:t xml:space="preserve"> Presentation accord</w:t>
      </w:r>
      <w:r w:rsidR="00575BCD">
        <w:t xml:space="preserve">ing to </w:t>
      </w:r>
      <w:r>
        <w:t xml:space="preserve">the class schedule as above. </w:t>
      </w:r>
    </w:p>
    <w:p w14:paraId="63F2221E" w14:textId="77777777" w:rsidR="00F169C5" w:rsidRDefault="00F169C5"/>
    <w:p w14:paraId="5B13B1E9" w14:textId="77777777" w:rsidR="00F169C5" w:rsidRDefault="00F169C5">
      <w:r>
        <w:t>Each Psycholo</w:t>
      </w:r>
      <w:r w:rsidR="00F456D4">
        <w:t>gical Assessment Techniques Case</w:t>
      </w:r>
      <w:r>
        <w:t xml:space="preserve"> Presentation will include:</w:t>
      </w:r>
    </w:p>
    <w:p w14:paraId="1D9D2FC2" w14:textId="77777777" w:rsidR="00F169C5" w:rsidRDefault="00F169C5"/>
    <w:p w14:paraId="323DDF79" w14:textId="77777777" w:rsidR="00F169C5" w:rsidRDefault="00F169C5">
      <w:r>
        <w:t>1) A client context paper (5-10 pages) and presentation that includes the following:</w:t>
      </w:r>
    </w:p>
    <w:p w14:paraId="0AB2EF11" w14:textId="77777777" w:rsidR="00F169C5" w:rsidRDefault="00F169C5">
      <w:pPr>
        <w:numPr>
          <w:ilvl w:val="0"/>
          <w:numId w:val="14"/>
        </w:numPr>
      </w:pPr>
      <w:r>
        <w:t xml:space="preserve">Contact dates </w:t>
      </w:r>
    </w:p>
    <w:p w14:paraId="0D8A04F1" w14:textId="77777777" w:rsidR="00F169C5" w:rsidRDefault="00F169C5">
      <w:pPr>
        <w:numPr>
          <w:ilvl w:val="0"/>
          <w:numId w:val="14"/>
        </w:numPr>
      </w:pPr>
      <w:r>
        <w:t>Non-identifying descriptive information</w:t>
      </w:r>
    </w:p>
    <w:p w14:paraId="02EC5A03" w14:textId="77777777" w:rsidR="00F169C5" w:rsidRDefault="00F169C5">
      <w:pPr>
        <w:numPr>
          <w:ilvl w:val="0"/>
          <w:numId w:val="14"/>
        </w:numPr>
      </w:pPr>
      <w:r>
        <w:t>Presenting problem</w:t>
      </w:r>
    </w:p>
    <w:p w14:paraId="4045CB01" w14:textId="77777777" w:rsidR="00F169C5" w:rsidRDefault="00F169C5">
      <w:pPr>
        <w:numPr>
          <w:ilvl w:val="0"/>
          <w:numId w:val="14"/>
        </w:numPr>
        <w:rPr>
          <w:color w:val="000000"/>
        </w:rPr>
      </w:pPr>
      <w:r>
        <w:rPr>
          <w:color w:val="000000"/>
        </w:rPr>
        <w:t>Brief History</w:t>
      </w:r>
    </w:p>
    <w:p w14:paraId="5089BBC2" w14:textId="77777777" w:rsidR="00F169C5" w:rsidRDefault="00F169C5">
      <w:pPr>
        <w:numPr>
          <w:ilvl w:val="0"/>
          <w:numId w:val="14"/>
        </w:numPr>
        <w:rPr>
          <w:color w:val="000000"/>
        </w:rPr>
      </w:pPr>
      <w:r>
        <w:rPr>
          <w:color w:val="000000"/>
        </w:rPr>
        <w:t>Rationale for procedures used</w:t>
      </w:r>
    </w:p>
    <w:p w14:paraId="4EF4DC84" w14:textId="77777777" w:rsidR="00F169C5" w:rsidRDefault="00F169C5">
      <w:pPr>
        <w:numPr>
          <w:ilvl w:val="0"/>
          <w:numId w:val="14"/>
        </w:numPr>
        <w:rPr>
          <w:color w:val="000000"/>
        </w:rPr>
      </w:pPr>
      <w:r>
        <w:rPr>
          <w:color w:val="000000"/>
        </w:rPr>
        <w:t>Copies of all raw data</w:t>
      </w:r>
    </w:p>
    <w:p w14:paraId="22BC8208" w14:textId="77777777" w:rsidR="00F169C5" w:rsidRDefault="00F169C5">
      <w:pPr>
        <w:numPr>
          <w:ilvl w:val="0"/>
          <w:numId w:val="14"/>
        </w:numPr>
        <w:rPr>
          <w:color w:val="000000"/>
        </w:rPr>
      </w:pPr>
      <w:r>
        <w:rPr>
          <w:color w:val="000000"/>
        </w:rPr>
        <w:t xml:space="preserve">Formulation and discussion of the problem </w:t>
      </w:r>
    </w:p>
    <w:p w14:paraId="34D52AB9" w14:textId="77777777" w:rsidR="00F169C5" w:rsidRDefault="00F169C5">
      <w:pPr>
        <w:numPr>
          <w:ilvl w:val="0"/>
          <w:numId w:val="14"/>
        </w:numPr>
        <w:rPr>
          <w:color w:val="000000"/>
        </w:rPr>
      </w:pPr>
      <w:r>
        <w:rPr>
          <w:color w:val="000000"/>
        </w:rPr>
        <w:t>A reflective comment on the Candid</w:t>
      </w:r>
      <w:r w:rsidR="00F456D4">
        <w:rPr>
          <w:color w:val="000000"/>
        </w:rPr>
        <w:t>ate’s own behavior</w:t>
      </w:r>
    </w:p>
    <w:p w14:paraId="70D4CF6C" w14:textId="77777777" w:rsidR="00F169C5" w:rsidRDefault="00F169C5">
      <w:pPr>
        <w:numPr>
          <w:ilvl w:val="0"/>
          <w:numId w:val="14"/>
        </w:numPr>
        <w:rPr>
          <w:color w:val="000000"/>
        </w:rPr>
      </w:pPr>
      <w:r>
        <w:rPr>
          <w:color w:val="000000"/>
        </w:rPr>
        <w:t>A copy of the full professional written report with case conceptualization/diagnosis and recommendations</w:t>
      </w:r>
    </w:p>
    <w:p w14:paraId="2F2668BB" w14:textId="77777777" w:rsidR="00F169C5" w:rsidRDefault="00F169C5"/>
    <w:p w14:paraId="6F8CA991" w14:textId="77777777" w:rsidR="00F169C5" w:rsidRDefault="00F169C5">
      <w:r>
        <w:t>Each Psycholo</w:t>
      </w:r>
      <w:r w:rsidR="00F456D4">
        <w:t>gical Assessment Techniques Case</w:t>
      </w:r>
      <w:r>
        <w:t xml:space="preserve"> Presentation will be graded on the basis of:</w:t>
      </w:r>
    </w:p>
    <w:p w14:paraId="02522580" w14:textId="77777777" w:rsidR="00F169C5" w:rsidRDefault="00F169C5">
      <w:pPr>
        <w:tabs>
          <w:tab w:val="left" w:pos="1440"/>
        </w:tabs>
      </w:pPr>
      <w:r>
        <w:tab/>
      </w:r>
    </w:p>
    <w:p w14:paraId="247562DD" w14:textId="77777777" w:rsidR="00F169C5" w:rsidRDefault="00F169C5">
      <w:pPr>
        <w:numPr>
          <w:ilvl w:val="0"/>
          <w:numId w:val="18"/>
        </w:numPr>
      </w:pPr>
      <w:r>
        <w:t>The rationale for the assessment procedures chosen including the degree to which the assessments chosen are appropriate to the client’s situation (4 marks)</w:t>
      </w:r>
    </w:p>
    <w:p w14:paraId="465E7714" w14:textId="77777777" w:rsidR="00F169C5" w:rsidRDefault="00F169C5">
      <w:pPr>
        <w:numPr>
          <w:ilvl w:val="0"/>
          <w:numId w:val="18"/>
        </w:numPr>
      </w:pPr>
      <w:r>
        <w:t>Appropriateness of the interpretation of test data (4 marks)</w:t>
      </w:r>
    </w:p>
    <w:p w14:paraId="310B0CFD" w14:textId="77777777" w:rsidR="00F169C5" w:rsidRDefault="00F169C5">
      <w:pPr>
        <w:numPr>
          <w:ilvl w:val="0"/>
          <w:numId w:val="18"/>
        </w:numPr>
      </w:pPr>
      <w:r>
        <w:t>Quality of the case conceptualization/diagnosis process including reference to differential case conceptualization/diagnosis and the integration of multiple data points/convergence of multiple measures (4 marks)</w:t>
      </w:r>
    </w:p>
    <w:p w14:paraId="0FFE0DC5" w14:textId="77777777" w:rsidR="00F169C5" w:rsidRDefault="00F169C5">
      <w:pPr>
        <w:numPr>
          <w:ilvl w:val="0"/>
          <w:numId w:val="18"/>
        </w:numPr>
      </w:pPr>
      <w:r>
        <w:t>Quality of the recommendations/treatment planning that follows from the assessment (3 marks)</w:t>
      </w:r>
    </w:p>
    <w:p w14:paraId="2062F976" w14:textId="77777777" w:rsidR="00F169C5" w:rsidRDefault="00F169C5">
      <w:pPr>
        <w:numPr>
          <w:ilvl w:val="0"/>
          <w:numId w:val="18"/>
        </w:numPr>
      </w:pPr>
      <w:r>
        <w:t>Demonstration of a clear understanding of the assessment process and of all measures used (3 marks)</w:t>
      </w:r>
    </w:p>
    <w:p w14:paraId="1008F4DE" w14:textId="77777777" w:rsidR="00F169C5" w:rsidRDefault="00F169C5">
      <w:pPr>
        <w:numPr>
          <w:ilvl w:val="0"/>
          <w:numId w:val="18"/>
        </w:numPr>
      </w:pPr>
      <w:r>
        <w:t xml:space="preserve">Quality of the written report (4 marks) </w:t>
      </w:r>
    </w:p>
    <w:p w14:paraId="42A6A9B0" w14:textId="77777777" w:rsidR="00F169C5" w:rsidRDefault="00F169C5">
      <w:pPr>
        <w:numPr>
          <w:ilvl w:val="0"/>
          <w:numId w:val="18"/>
        </w:numPr>
      </w:pPr>
      <w:r>
        <w:t>Degree to which the assessments chosen are implemented with high quality, appear to be thought out in advance and are communicated effectively (3 marks)</w:t>
      </w:r>
    </w:p>
    <w:p w14:paraId="0EC891E4" w14:textId="77777777" w:rsidR="00F456D4" w:rsidRDefault="00F456D4">
      <w:pPr>
        <w:pStyle w:val="Heading1"/>
        <w:rPr>
          <w:rFonts w:ascii="Times" w:hAnsi="Times"/>
        </w:rPr>
      </w:pPr>
    </w:p>
    <w:p w14:paraId="3F91A036" w14:textId="77777777" w:rsidR="009E39AB" w:rsidRDefault="009E39AB" w:rsidP="009E39AB">
      <w:pPr>
        <w:pStyle w:val="Heading1"/>
        <w:tabs>
          <w:tab w:val="clear" w:pos="360"/>
        </w:tabs>
        <w:rPr>
          <w:rFonts w:ascii="Times" w:hAnsi="Times"/>
        </w:rPr>
      </w:pPr>
    </w:p>
    <w:p w14:paraId="50BBFCED" w14:textId="77777777" w:rsidR="009E39AB" w:rsidRDefault="009E39AB" w:rsidP="009E39AB">
      <w:pPr>
        <w:pStyle w:val="Heading1"/>
        <w:tabs>
          <w:tab w:val="clear" w:pos="360"/>
        </w:tabs>
        <w:rPr>
          <w:rFonts w:ascii="Times" w:hAnsi="Times"/>
        </w:rPr>
      </w:pPr>
    </w:p>
    <w:p w14:paraId="49A27F59" w14:textId="77777777" w:rsidR="00602143" w:rsidRDefault="00602143" w:rsidP="009E39AB">
      <w:pPr>
        <w:pStyle w:val="Heading1"/>
        <w:tabs>
          <w:tab w:val="clear" w:pos="360"/>
        </w:tabs>
        <w:rPr>
          <w:rFonts w:ascii="Times" w:hAnsi="Times"/>
        </w:rPr>
      </w:pPr>
    </w:p>
    <w:p w14:paraId="79FC67C6" w14:textId="77777777" w:rsidR="00602143" w:rsidRDefault="00602143" w:rsidP="009E39AB">
      <w:pPr>
        <w:pStyle w:val="Heading1"/>
        <w:tabs>
          <w:tab w:val="clear" w:pos="360"/>
        </w:tabs>
        <w:rPr>
          <w:rFonts w:ascii="Times" w:hAnsi="Times"/>
        </w:rPr>
      </w:pPr>
    </w:p>
    <w:p w14:paraId="63260D17" w14:textId="77777777" w:rsidR="00602143" w:rsidRDefault="00602143" w:rsidP="009E39AB">
      <w:pPr>
        <w:pStyle w:val="Heading1"/>
        <w:tabs>
          <w:tab w:val="clear" w:pos="360"/>
        </w:tabs>
        <w:rPr>
          <w:rFonts w:ascii="Times" w:hAnsi="Times"/>
        </w:rPr>
      </w:pPr>
    </w:p>
    <w:p w14:paraId="45D1166E" w14:textId="77777777" w:rsidR="00602143" w:rsidRDefault="00602143" w:rsidP="009E39AB">
      <w:pPr>
        <w:pStyle w:val="Heading1"/>
        <w:tabs>
          <w:tab w:val="clear" w:pos="360"/>
        </w:tabs>
        <w:rPr>
          <w:rFonts w:ascii="Times" w:hAnsi="Times"/>
        </w:rPr>
      </w:pPr>
    </w:p>
    <w:p w14:paraId="56E2EA9C" w14:textId="77777777" w:rsidR="009E39AB" w:rsidRDefault="009E39AB" w:rsidP="009E39AB">
      <w:pPr>
        <w:pStyle w:val="Heading1"/>
        <w:tabs>
          <w:tab w:val="clear" w:pos="360"/>
        </w:tabs>
        <w:rPr>
          <w:rFonts w:ascii="Times" w:hAnsi="Times"/>
        </w:rPr>
      </w:pPr>
      <w:r>
        <w:rPr>
          <w:rFonts w:ascii="Times" w:hAnsi="Times"/>
        </w:rPr>
        <w:t>Component 3: Practicum Evaluation</w:t>
      </w:r>
    </w:p>
    <w:p w14:paraId="5A4F4CB2" w14:textId="77777777" w:rsidR="009E39AB" w:rsidRDefault="009E39AB" w:rsidP="009E39AB">
      <w:pPr>
        <w:pStyle w:val="Heading1"/>
        <w:rPr>
          <w:rFonts w:ascii="Times" w:hAnsi="Times"/>
        </w:rPr>
      </w:pPr>
      <w:r>
        <w:rPr>
          <w:rFonts w:ascii="Times" w:hAnsi="Times"/>
        </w:rPr>
        <w:t xml:space="preserve">Term Value: </w:t>
      </w:r>
      <w:r>
        <w:rPr>
          <w:rFonts w:ascii="Times" w:hAnsi="Times"/>
        </w:rPr>
        <w:tab/>
        <w:t>50%</w:t>
      </w:r>
    </w:p>
    <w:p w14:paraId="2F3E2354" w14:textId="1E8F8493" w:rsidR="009E39AB" w:rsidRDefault="00765539" w:rsidP="009E39AB">
      <w:r>
        <w:rPr>
          <w:b/>
        </w:rPr>
        <w:t>Due Date: Nov</w:t>
      </w:r>
      <w:r w:rsidR="009E39AB">
        <w:rPr>
          <w:b/>
        </w:rPr>
        <w:t>ember</w:t>
      </w:r>
      <w:r w:rsidR="009E39AB">
        <w:t xml:space="preserve"> </w:t>
      </w:r>
      <w:r w:rsidR="00575BCD">
        <w:rPr>
          <w:b/>
        </w:rPr>
        <w:t>29</w:t>
      </w:r>
      <w:r w:rsidR="009E39AB">
        <w:rPr>
          <w:b/>
        </w:rPr>
        <w:t>, 201</w:t>
      </w:r>
      <w:r w:rsidR="001B3A1E">
        <w:rPr>
          <w:b/>
        </w:rPr>
        <w:t>8</w:t>
      </w:r>
    </w:p>
    <w:p w14:paraId="7DDE1F1C" w14:textId="77777777" w:rsidR="009E39AB" w:rsidRDefault="009E39AB" w:rsidP="009E39AB">
      <w:pPr>
        <w:tabs>
          <w:tab w:val="left" w:pos="360"/>
          <w:tab w:val="left" w:pos="1800"/>
        </w:tabs>
      </w:pPr>
    </w:p>
    <w:p w14:paraId="4D5C6DF5" w14:textId="77777777" w:rsidR="009E39AB" w:rsidRDefault="009E39AB" w:rsidP="009E39AB">
      <w:pPr>
        <w:tabs>
          <w:tab w:val="left" w:pos="360"/>
          <w:tab w:val="left" w:pos="1800"/>
        </w:tabs>
      </w:pPr>
      <w:r>
        <w:t xml:space="preserve">The Counselling Skills Rating Guidelines (see attached) will serve as the basis for providing a formal evaluation of the student’s proficiency in counselling. </w:t>
      </w:r>
    </w:p>
    <w:p w14:paraId="6DF32259" w14:textId="77777777" w:rsidR="009E39AB" w:rsidRDefault="009E39AB" w:rsidP="009E39AB">
      <w:pPr>
        <w:tabs>
          <w:tab w:val="left" w:pos="360"/>
          <w:tab w:val="left" w:pos="1800"/>
        </w:tabs>
      </w:pPr>
    </w:p>
    <w:p w14:paraId="2379A213" w14:textId="77777777" w:rsidR="009E39AB" w:rsidRDefault="009E39AB" w:rsidP="009E39AB">
      <w:pPr>
        <w:tabs>
          <w:tab w:val="left" w:pos="360"/>
          <w:tab w:val="left" w:pos="1800"/>
        </w:tabs>
      </w:pPr>
    </w:p>
    <w:p w14:paraId="0C4B828E" w14:textId="77777777" w:rsidR="009E39AB" w:rsidRDefault="009E39AB" w:rsidP="009E39AB">
      <w:pPr>
        <w:tabs>
          <w:tab w:val="left" w:pos="360"/>
          <w:tab w:val="left" w:pos="1800"/>
        </w:tabs>
      </w:pPr>
    </w:p>
    <w:p w14:paraId="47DC3849" w14:textId="77777777" w:rsidR="009E39AB" w:rsidRDefault="009E39AB" w:rsidP="009E39AB">
      <w:pPr>
        <w:tabs>
          <w:tab w:val="left" w:pos="360"/>
          <w:tab w:val="left" w:pos="1800"/>
        </w:tabs>
      </w:pPr>
    </w:p>
    <w:p w14:paraId="666812EC" w14:textId="77777777" w:rsidR="009E39AB" w:rsidRDefault="009E39AB" w:rsidP="009E39AB">
      <w:pPr>
        <w:tabs>
          <w:tab w:val="left" w:pos="360"/>
          <w:tab w:val="left" w:pos="1800"/>
        </w:tabs>
      </w:pPr>
    </w:p>
    <w:p w14:paraId="41AACFBC" w14:textId="77777777" w:rsidR="009E39AB" w:rsidRDefault="009E39AB" w:rsidP="009E39AB">
      <w:pPr>
        <w:tabs>
          <w:tab w:val="left" w:pos="360"/>
          <w:tab w:val="left" w:pos="1800"/>
        </w:tabs>
      </w:pPr>
    </w:p>
    <w:p w14:paraId="50F03DA2" w14:textId="77777777" w:rsidR="009E39AB" w:rsidRDefault="009E39AB" w:rsidP="009E39AB">
      <w:pPr>
        <w:tabs>
          <w:tab w:val="left" w:pos="360"/>
          <w:tab w:val="left" w:pos="1800"/>
        </w:tabs>
      </w:pPr>
    </w:p>
    <w:p w14:paraId="2B793DA1" w14:textId="77777777" w:rsidR="009E39AB" w:rsidRDefault="009E39AB" w:rsidP="009E39AB">
      <w:pPr>
        <w:tabs>
          <w:tab w:val="left" w:pos="360"/>
          <w:tab w:val="left" w:pos="1800"/>
        </w:tabs>
      </w:pPr>
    </w:p>
    <w:p w14:paraId="653E11CB" w14:textId="77777777" w:rsidR="009E39AB" w:rsidRDefault="009E39AB" w:rsidP="009E39AB">
      <w:pPr>
        <w:tabs>
          <w:tab w:val="left" w:pos="360"/>
          <w:tab w:val="left" w:pos="1800"/>
        </w:tabs>
      </w:pPr>
    </w:p>
    <w:p w14:paraId="193D7D74" w14:textId="77777777" w:rsidR="009E39AB" w:rsidRDefault="009E39AB" w:rsidP="009E39AB">
      <w:pPr>
        <w:tabs>
          <w:tab w:val="left" w:pos="360"/>
          <w:tab w:val="left" w:pos="1800"/>
        </w:tabs>
      </w:pPr>
    </w:p>
    <w:p w14:paraId="67028369" w14:textId="77777777" w:rsidR="009E39AB" w:rsidRDefault="009E39AB" w:rsidP="009E39AB">
      <w:pPr>
        <w:tabs>
          <w:tab w:val="left" w:pos="360"/>
          <w:tab w:val="left" w:pos="1800"/>
        </w:tabs>
      </w:pPr>
    </w:p>
    <w:p w14:paraId="66783CCB" w14:textId="77777777" w:rsidR="009E39AB" w:rsidRDefault="009E39AB" w:rsidP="009E39AB">
      <w:pPr>
        <w:tabs>
          <w:tab w:val="left" w:pos="360"/>
          <w:tab w:val="left" w:pos="1800"/>
        </w:tabs>
      </w:pPr>
    </w:p>
    <w:p w14:paraId="2DC115EF" w14:textId="77777777" w:rsidR="009E39AB" w:rsidRDefault="009E39AB" w:rsidP="009E39AB">
      <w:pPr>
        <w:tabs>
          <w:tab w:val="left" w:pos="360"/>
          <w:tab w:val="left" w:pos="1800"/>
        </w:tabs>
      </w:pPr>
    </w:p>
    <w:p w14:paraId="637331A9" w14:textId="77777777" w:rsidR="009E39AB" w:rsidRDefault="009E39AB" w:rsidP="009E39AB">
      <w:pPr>
        <w:tabs>
          <w:tab w:val="left" w:pos="360"/>
          <w:tab w:val="left" w:pos="1800"/>
        </w:tabs>
      </w:pPr>
    </w:p>
    <w:p w14:paraId="5545174E" w14:textId="77777777" w:rsidR="009E39AB" w:rsidRDefault="009E39AB" w:rsidP="009E39AB">
      <w:pPr>
        <w:tabs>
          <w:tab w:val="left" w:pos="360"/>
          <w:tab w:val="left" w:pos="1800"/>
        </w:tabs>
      </w:pPr>
    </w:p>
    <w:p w14:paraId="569BEF4A" w14:textId="77777777" w:rsidR="009E39AB" w:rsidRDefault="009E39AB" w:rsidP="009E39AB">
      <w:pPr>
        <w:tabs>
          <w:tab w:val="left" w:pos="360"/>
          <w:tab w:val="left" w:pos="1800"/>
        </w:tabs>
      </w:pPr>
    </w:p>
    <w:p w14:paraId="3737CF90" w14:textId="77777777" w:rsidR="009E39AB" w:rsidRDefault="009E39AB" w:rsidP="009E39AB">
      <w:pPr>
        <w:tabs>
          <w:tab w:val="left" w:pos="360"/>
          <w:tab w:val="left" w:pos="1800"/>
        </w:tabs>
      </w:pPr>
    </w:p>
    <w:p w14:paraId="73228D71" w14:textId="77777777" w:rsidR="009E39AB" w:rsidRDefault="009E39AB" w:rsidP="009E39AB">
      <w:pPr>
        <w:tabs>
          <w:tab w:val="left" w:pos="360"/>
          <w:tab w:val="left" w:pos="1800"/>
        </w:tabs>
      </w:pPr>
    </w:p>
    <w:p w14:paraId="0F9928DB" w14:textId="77777777" w:rsidR="009E39AB" w:rsidRDefault="009E39AB" w:rsidP="009E39AB">
      <w:pPr>
        <w:tabs>
          <w:tab w:val="left" w:pos="360"/>
          <w:tab w:val="left" w:pos="1800"/>
        </w:tabs>
      </w:pPr>
    </w:p>
    <w:p w14:paraId="01C11654" w14:textId="77777777" w:rsidR="009E39AB" w:rsidRDefault="009E39AB" w:rsidP="009E39AB">
      <w:pPr>
        <w:tabs>
          <w:tab w:val="left" w:pos="360"/>
          <w:tab w:val="left" w:pos="1800"/>
        </w:tabs>
      </w:pPr>
    </w:p>
    <w:p w14:paraId="678253E7" w14:textId="77777777" w:rsidR="009E39AB" w:rsidRDefault="009E39AB" w:rsidP="009E39AB">
      <w:pPr>
        <w:tabs>
          <w:tab w:val="left" w:pos="360"/>
          <w:tab w:val="left" w:pos="1800"/>
        </w:tabs>
      </w:pPr>
    </w:p>
    <w:p w14:paraId="0DD9B863" w14:textId="77777777" w:rsidR="009E39AB" w:rsidRDefault="009E39AB" w:rsidP="009E39AB">
      <w:pPr>
        <w:tabs>
          <w:tab w:val="left" w:pos="360"/>
          <w:tab w:val="left" w:pos="1800"/>
        </w:tabs>
      </w:pPr>
    </w:p>
    <w:p w14:paraId="748374EB" w14:textId="77777777" w:rsidR="009E39AB" w:rsidRDefault="009E39AB" w:rsidP="009E39AB">
      <w:pPr>
        <w:tabs>
          <w:tab w:val="left" w:pos="360"/>
          <w:tab w:val="left" w:pos="1800"/>
        </w:tabs>
      </w:pPr>
    </w:p>
    <w:p w14:paraId="72295C18" w14:textId="77777777" w:rsidR="009E39AB" w:rsidRDefault="009E39AB" w:rsidP="009E39AB">
      <w:pPr>
        <w:tabs>
          <w:tab w:val="left" w:pos="360"/>
          <w:tab w:val="left" w:pos="1800"/>
        </w:tabs>
      </w:pPr>
    </w:p>
    <w:p w14:paraId="37BF0752" w14:textId="77777777" w:rsidR="009E39AB" w:rsidRDefault="009E39AB" w:rsidP="009E39AB">
      <w:pPr>
        <w:tabs>
          <w:tab w:val="left" w:pos="360"/>
          <w:tab w:val="left" w:pos="1800"/>
        </w:tabs>
      </w:pPr>
    </w:p>
    <w:p w14:paraId="36889F58" w14:textId="77777777" w:rsidR="009E39AB" w:rsidRDefault="009E39AB" w:rsidP="009E39AB">
      <w:pPr>
        <w:tabs>
          <w:tab w:val="left" w:pos="360"/>
          <w:tab w:val="left" w:pos="1800"/>
        </w:tabs>
      </w:pPr>
    </w:p>
    <w:p w14:paraId="3255C28B" w14:textId="77777777" w:rsidR="009E39AB" w:rsidRDefault="009E39AB" w:rsidP="009E39AB">
      <w:pPr>
        <w:tabs>
          <w:tab w:val="left" w:pos="360"/>
          <w:tab w:val="left" w:pos="1800"/>
        </w:tabs>
      </w:pPr>
    </w:p>
    <w:p w14:paraId="1F152497" w14:textId="77777777" w:rsidR="009E39AB" w:rsidRDefault="009E39AB" w:rsidP="009E39AB">
      <w:pPr>
        <w:tabs>
          <w:tab w:val="left" w:pos="360"/>
          <w:tab w:val="left" w:pos="1800"/>
        </w:tabs>
      </w:pPr>
    </w:p>
    <w:p w14:paraId="09298362" w14:textId="77777777" w:rsidR="009E39AB" w:rsidRDefault="009E39AB" w:rsidP="009E39AB">
      <w:pPr>
        <w:tabs>
          <w:tab w:val="left" w:pos="360"/>
          <w:tab w:val="left" w:pos="1800"/>
        </w:tabs>
      </w:pPr>
    </w:p>
    <w:p w14:paraId="18A207DE" w14:textId="77777777" w:rsidR="009E39AB" w:rsidRDefault="009E39AB" w:rsidP="009E39AB">
      <w:pPr>
        <w:tabs>
          <w:tab w:val="left" w:pos="360"/>
          <w:tab w:val="left" w:pos="1800"/>
        </w:tabs>
      </w:pPr>
    </w:p>
    <w:p w14:paraId="1B148B25" w14:textId="77777777" w:rsidR="009E39AB" w:rsidRDefault="009E39AB" w:rsidP="009E39AB">
      <w:pPr>
        <w:tabs>
          <w:tab w:val="left" w:pos="360"/>
          <w:tab w:val="left" w:pos="1800"/>
        </w:tabs>
      </w:pPr>
    </w:p>
    <w:p w14:paraId="7E2AC675" w14:textId="77777777" w:rsidR="009E39AB" w:rsidRDefault="009E39AB" w:rsidP="009E39AB">
      <w:pPr>
        <w:tabs>
          <w:tab w:val="left" w:pos="360"/>
          <w:tab w:val="left" w:pos="1800"/>
        </w:tabs>
      </w:pPr>
    </w:p>
    <w:p w14:paraId="4A0C634D" w14:textId="77777777" w:rsidR="009E39AB" w:rsidRDefault="009E39AB" w:rsidP="009E39AB">
      <w:pPr>
        <w:tabs>
          <w:tab w:val="left" w:pos="360"/>
          <w:tab w:val="left" w:pos="1800"/>
        </w:tabs>
      </w:pPr>
    </w:p>
    <w:p w14:paraId="76A315CD" w14:textId="77777777" w:rsidR="009E39AB" w:rsidRDefault="009E39AB" w:rsidP="009E39AB">
      <w:pPr>
        <w:tabs>
          <w:tab w:val="left" w:pos="360"/>
          <w:tab w:val="left" w:pos="1800"/>
        </w:tabs>
      </w:pPr>
    </w:p>
    <w:tbl>
      <w:tblPr>
        <w:tblW w:w="9749"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379"/>
        <w:gridCol w:w="8370"/>
      </w:tblGrid>
      <w:tr w:rsidR="009E39AB" w:rsidRPr="00786BC0" w14:paraId="1A160FDC" w14:textId="77777777" w:rsidTr="00697BB7">
        <w:trPr>
          <w:trHeight w:val="1070"/>
          <w:jc w:val="center"/>
        </w:trPr>
        <w:tc>
          <w:tcPr>
            <w:tcW w:w="1379" w:type="dxa"/>
            <w:vAlign w:val="center"/>
          </w:tcPr>
          <w:p w14:paraId="69885EE9" w14:textId="77777777" w:rsidR="009E39AB" w:rsidRPr="00786BC0" w:rsidRDefault="009E39AB" w:rsidP="00697BB7">
            <w:pPr>
              <w:jc w:val="center"/>
            </w:pPr>
            <w:r>
              <w:rPr>
                <w:noProof/>
              </w:rPr>
              <w:drawing>
                <wp:inline distT="0" distB="0" distL="0" distR="0" wp14:anchorId="3E1BD278" wp14:editId="4C662C05">
                  <wp:extent cx="508000" cy="711200"/>
                  <wp:effectExtent l="0" t="0" r="0" b="0"/>
                  <wp:docPr id="2" name="Picture 2" descr="Logo Fac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d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711200"/>
                          </a:xfrm>
                          <a:prstGeom prst="rect">
                            <a:avLst/>
                          </a:prstGeom>
                          <a:noFill/>
                          <a:ln>
                            <a:noFill/>
                          </a:ln>
                        </pic:spPr>
                      </pic:pic>
                    </a:graphicData>
                  </a:graphic>
                </wp:inline>
              </w:drawing>
            </w:r>
            <w:r w:rsidRPr="00786BC0">
              <w:t xml:space="preserve">      </w:t>
            </w:r>
          </w:p>
        </w:tc>
        <w:tc>
          <w:tcPr>
            <w:tcW w:w="8370" w:type="dxa"/>
            <w:vAlign w:val="center"/>
          </w:tcPr>
          <w:p w14:paraId="2FADEE88" w14:textId="77777777" w:rsidR="009E39AB" w:rsidRPr="00786BC0" w:rsidRDefault="009E39AB" w:rsidP="00697BB7">
            <w:pPr>
              <w:spacing w:before="60"/>
              <w:jc w:val="center"/>
              <w:rPr>
                <w:i/>
              </w:rPr>
            </w:pPr>
            <w:r w:rsidRPr="00786BC0">
              <w:rPr>
                <w:i/>
              </w:rPr>
              <w:t xml:space="preserve">University of Lethbridge </w:t>
            </w:r>
            <w:r w:rsidRPr="00786BC0">
              <w:rPr>
                <w:i/>
              </w:rPr>
              <w:sym w:font="Zapf Dingbats" w:char="F059"/>
            </w:r>
            <w:r w:rsidRPr="00786BC0">
              <w:rPr>
                <w:i/>
              </w:rPr>
              <w:t xml:space="preserve"> Faculty of Education</w:t>
            </w:r>
          </w:p>
          <w:p w14:paraId="3EA4A1BC" w14:textId="77777777" w:rsidR="009E39AB" w:rsidRPr="00786BC0" w:rsidRDefault="009E39AB" w:rsidP="00697BB7">
            <w:pPr>
              <w:jc w:val="center"/>
              <w:rPr>
                <w:i/>
              </w:rPr>
            </w:pPr>
            <w:r w:rsidRPr="00786BC0">
              <w:rPr>
                <w:i/>
              </w:rPr>
              <w:t>Master of Education (Counselling Psychology) / Master of Counselling</w:t>
            </w:r>
          </w:p>
          <w:p w14:paraId="4CDD8A54" w14:textId="77777777" w:rsidR="009E39AB" w:rsidRPr="00786BC0" w:rsidRDefault="009E39AB" w:rsidP="00697BB7">
            <w:pPr>
              <w:jc w:val="center"/>
              <w:rPr>
                <w:b/>
                <w:sz w:val="12"/>
              </w:rPr>
            </w:pPr>
          </w:p>
          <w:p w14:paraId="6A109AF8" w14:textId="77777777" w:rsidR="009E39AB" w:rsidRPr="00786BC0" w:rsidRDefault="009E39AB" w:rsidP="00697BB7">
            <w:pPr>
              <w:spacing w:after="60"/>
              <w:jc w:val="center"/>
              <w:rPr>
                <w:rFonts w:ascii="Arial Black" w:hAnsi="Arial Black"/>
                <w:sz w:val="28"/>
              </w:rPr>
            </w:pPr>
            <w:r>
              <w:rPr>
                <w:rFonts w:ascii="Arial Black" w:hAnsi="Arial Black"/>
                <w:sz w:val="28"/>
              </w:rPr>
              <w:t>Practicum Feedback and Evaluation Form</w:t>
            </w:r>
          </w:p>
        </w:tc>
      </w:tr>
    </w:tbl>
    <w:p w14:paraId="5B6B36BF" w14:textId="77777777" w:rsidR="009E39AB" w:rsidRPr="002E4485" w:rsidRDefault="009E39AB" w:rsidP="009E39AB"/>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6"/>
        <w:gridCol w:w="2385"/>
        <w:gridCol w:w="3195"/>
      </w:tblGrid>
      <w:tr w:rsidR="009E39AB" w:rsidRPr="002E4485" w14:paraId="3C01ADC8" w14:textId="77777777" w:rsidTr="00697BB7">
        <w:trPr>
          <w:cantSplit/>
          <w:trHeight w:val="620"/>
          <w:jc w:val="center"/>
        </w:trPr>
        <w:tc>
          <w:tcPr>
            <w:tcW w:w="4246" w:type="dxa"/>
            <w:tcBorders>
              <w:top w:val="single" w:sz="4" w:space="0" w:color="333333"/>
              <w:left w:val="single" w:sz="4" w:space="0" w:color="333333"/>
              <w:bottom w:val="single" w:sz="4" w:space="0" w:color="auto"/>
              <w:right w:val="single" w:sz="4" w:space="0" w:color="333333"/>
            </w:tcBorders>
          </w:tcPr>
          <w:p w14:paraId="3B2036B2" w14:textId="77777777" w:rsidR="009E39AB" w:rsidRPr="002E4485" w:rsidRDefault="009E39AB" w:rsidP="00697BB7">
            <w:pPr>
              <w:rPr>
                <w:b/>
                <w:sz w:val="20"/>
              </w:rPr>
            </w:pPr>
            <w:r w:rsidRPr="002E4485">
              <w:rPr>
                <w:b/>
                <w:sz w:val="20"/>
              </w:rPr>
              <w:t>Student Name</w:t>
            </w:r>
          </w:p>
          <w:p w14:paraId="5DDF276C" w14:textId="77777777" w:rsidR="009E39AB" w:rsidRPr="002E4485" w:rsidRDefault="009E39AB" w:rsidP="00697BB7">
            <w:pPr>
              <w:rPr>
                <w:sz w:val="20"/>
              </w:rPr>
            </w:pPr>
          </w:p>
        </w:tc>
        <w:tc>
          <w:tcPr>
            <w:tcW w:w="2385" w:type="dxa"/>
            <w:tcBorders>
              <w:top w:val="single" w:sz="4" w:space="0" w:color="333333"/>
              <w:left w:val="single" w:sz="4" w:space="0" w:color="333333"/>
              <w:bottom w:val="single" w:sz="4" w:space="0" w:color="auto"/>
              <w:right w:val="single" w:sz="4" w:space="0" w:color="333333"/>
            </w:tcBorders>
          </w:tcPr>
          <w:p w14:paraId="54F8557E" w14:textId="77777777" w:rsidR="009E39AB" w:rsidRPr="002E4485" w:rsidRDefault="009E39AB" w:rsidP="00697BB7">
            <w:pPr>
              <w:rPr>
                <w:sz w:val="20"/>
              </w:rPr>
            </w:pPr>
            <w:r w:rsidRPr="002E4485">
              <w:rPr>
                <w:sz w:val="20"/>
              </w:rPr>
              <w:t>Phone</w:t>
            </w:r>
          </w:p>
          <w:p w14:paraId="55F494E5" w14:textId="77777777" w:rsidR="009E39AB" w:rsidRPr="002E4485" w:rsidRDefault="009E39AB" w:rsidP="00697BB7">
            <w:pPr>
              <w:rPr>
                <w:sz w:val="20"/>
              </w:rPr>
            </w:pPr>
          </w:p>
        </w:tc>
        <w:tc>
          <w:tcPr>
            <w:tcW w:w="3195" w:type="dxa"/>
            <w:tcBorders>
              <w:top w:val="single" w:sz="4" w:space="0" w:color="333333"/>
              <w:left w:val="single" w:sz="4" w:space="0" w:color="333333"/>
              <w:bottom w:val="single" w:sz="4" w:space="0" w:color="auto"/>
              <w:right w:val="single" w:sz="4" w:space="0" w:color="333333"/>
            </w:tcBorders>
          </w:tcPr>
          <w:p w14:paraId="2300F208" w14:textId="77777777" w:rsidR="009E39AB" w:rsidRPr="002E4485" w:rsidRDefault="009E39AB" w:rsidP="00697BB7">
            <w:pPr>
              <w:rPr>
                <w:sz w:val="20"/>
              </w:rPr>
            </w:pPr>
            <w:r w:rsidRPr="002E4485">
              <w:rPr>
                <w:sz w:val="20"/>
              </w:rPr>
              <w:t>Email</w:t>
            </w:r>
          </w:p>
          <w:p w14:paraId="7651D267" w14:textId="77777777" w:rsidR="009E39AB" w:rsidRPr="002E4485" w:rsidRDefault="009E39AB" w:rsidP="00697BB7">
            <w:pPr>
              <w:rPr>
                <w:sz w:val="20"/>
              </w:rPr>
            </w:pPr>
          </w:p>
        </w:tc>
      </w:tr>
      <w:tr w:rsidR="009E39AB" w:rsidRPr="002E4485" w14:paraId="3C447EC1" w14:textId="77777777" w:rsidTr="00697BB7">
        <w:trPr>
          <w:cantSplit/>
          <w:trHeight w:val="629"/>
          <w:jc w:val="center"/>
        </w:trPr>
        <w:tc>
          <w:tcPr>
            <w:tcW w:w="4246" w:type="dxa"/>
            <w:tcBorders>
              <w:top w:val="single" w:sz="4" w:space="0" w:color="333333"/>
              <w:left w:val="single" w:sz="4" w:space="0" w:color="333333"/>
              <w:right w:val="single" w:sz="4" w:space="0" w:color="333333"/>
            </w:tcBorders>
          </w:tcPr>
          <w:p w14:paraId="2774AEF2" w14:textId="77777777" w:rsidR="009E39AB" w:rsidRPr="002E4485" w:rsidRDefault="009E39AB" w:rsidP="00697BB7">
            <w:pPr>
              <w:rPr>
                <w:b/>
                <w:sz w:val="20"/>
              </w:rPr>
            </w:pPr>
            <w:r w:rsidRPr="002E4485">
              <w:rPr>
                <w:b/>
                <w:sz w:val="20"/>
              </w:rPr>
              <w:t>Supervisor’s Name</w:t>
            </w:r>
          </w:p>
          <w:p w14:paraId="426832DC" w14:textId="77777777" w:rsidR="009E39AB" w:rsidRPr="002E4485" w:rsidRDefault="009E39AB" w:rsidP="00697BB7">
            <w:pPr>
              <w:rPr>
                <w:sz w:val="20"/>
              </w:rPr>
            </w:pPr>
          </w:p>
        </w:tc>
        <w:tc>
          <w:tcPr>
            <w:tcW w:w="2385" w:type="dxa"/>
            <w:tcBorders>
              <w:top w:val="single" w:sz="4" w:space="0" w:color="333333"/>
              <w:left w:val="single" w:sz="4" w:space="0" w:color="333333"/>
              <w:right w:val="single" w:sz="4" w:space="0" w:color="333333"/>
            </w:tcBorders>
          </w:tcPr>
          <w:p w14:paraId="3273FD8F" w14:textId="77777777" w:rsidR="009E39AB" w:rsidRPr="002E4485" w:rsidRDefault="009E39AB" w:rsidP="00697BB7">
            <w:pPr>
              <w:rPr>
                <w:sz w:val="20"/>
              </w:rPr>
            </w:pPr>
            <w:r w:rsidRPr="002E4485">
              <w:rPr>
                <w:sz w:val="20"/>
              </w:rPr>
              <w:t>Phone</w:t>
            </w:r>
          </w:p>
          <w:p w14:paraId="26D33669" w14:textId="77777777" w:rsidR="009E39AB" w:rsidRPr="002E4485" w:rsidRDefault="009E39AB" w:rsidP="00697BB7">
            <w:pPr>
              <w:tabs>
                <w:tab w:val="left" w:pos="1593"/>
              </w:tabs>
              <w:rPr>
                <w:sz w:val="20"/>
              </w:rPr>
            </w:pPr>
          </w:p>
        </w:tc>
        <w:tc>
          <w:tcPr>
            <w:tcW w:w="3195" w:type="dxa"/>
            <w:tcBorders>
              <w:top w:val="single" w:sz="4" w:space="0" w:color="333333"/>
              <w:left w:val="single" w:sz="4" w:space="0" w:color="333333"/>
              <w:right w:val="single" w:sz="4" w:space="0" w:color="333333"/>
            </w:tcBorders>
          </w:tcPr>
          <w:p w14:paraId="0FDB1D5C" w14:textId="77777777" w:rsidR="009E39AB" w:rsidRPr="002E4485" w:rsidRDefault="009E39AB" w:rsidP="00697BB7">
            <w:pPr>
              <w:rPr>
                <w:sz w:val="20"/>
              </w:rPr>
            </w:pPr>
            <w:r w:rsidRPr="002E4485">
              <w:rPr>
                <w:sz w:val="20"/>
              </w:rPr>
              <w:t>Email</w:t>
            </w:r>
          </w:p>
          <w:p w14:paraId="64020346" w14:textId="77777777" w:rsidR="009E39AB" w:rsidRPr="002E4485" w:rsidRDefault="009E39AB" w:rsidP="00697BB7">
            <w:pPr>
              <w:tabs>
                <w:tab w:val="left" w:pos="1593"/>
              </w:tabs>
              <w:rPr>
                <w:sz w:val="20"/>
              </w:rPr>
            </w:pPr>
          </w:p>
        </w:tc>
      </w:tr>
      <w:tr w:rsidR="009E39AB" w:rsidRPr="002E4485" w14:paraId="49006B1C" w14:textId="77777777" w:rsidTr="00697BB7">
        <w:trPr>
          <w:cantSplit/>
          <w:trHeight w:val="791"/>
          <w:jc w:val="center"/>
        </w:trPr>
        <w:tc>
          <w:tcPr>
            <w:tcW w:w="4246" w:type="dxa"/>
            <w:tcBorders>
              <w:top w:val="single" w:sz="4" w:space="0" w:color="333333"/>
              <w:left w:val="single" w:sz="4" w:space="0" w:color="333333"/>
              <w:right w:val="single" w:sz="4" w:space="0" w:color="333333"/>
            </w:tcBorders>
          </w:tcPr>
          <w:p w14:paraId="2ABF824A" w14:textId="77777777" w:rsidR="009E39AB" w:rsidRPr="002E4485" w:rsidRDefault="009E39AB" w:rsidP="00697BB7">
            <w:pPr>
              <w:rPr>
                <w:sz w:val="20"/>
              </w:rPr>
            </w:pPr>
            <w:r w:rsidRPr="002E4485">
              <w:rPr>
                <w:sz w:val="20"/>
              </w:rPr>
              <w:t>Course</w:t>
            </w:r>
          </w:p>
          <w:p w14:paraId="0FF61200" w14:textId="77777777" w:rsidR="009E39AB" w:rsidRPr="002E4485" w:rsidRDefault="009E39AB" w:rsidP="00697BB7">
            <w:pPr>
              <w:rPr>
                <w:sz w:val="20"/>
              </w:rPr>
            </w:pPr>
          </w:p>
        </w:tc>
        <w:tc>
          <w:tcPr>
            <w:tcW w:w="2385" w:type="dxa"/>
            <w:tcBorders>
              <w:top w:val="single" w:sz="4" w:space="0" w:color="333333"/>
              <w:left w:val="single" w:sz="4" w:space="0" w:color="333333"/>
              <w:right w:val="single" w:sz="4" w:space="0" w:color="333333"/>
            </w:tcBorders>
          </w:tcPr>
          <w:p w14:paraId="6E1D378E" w14:textId="77777777" w:rsidR="009E39AB" w:rsidRPr="002E4485" w:rsidRDefault="009E39AB" w:rsidP="00697BB7">
            <w:pPr>
              <w:rPr>
                <w:sz w:val="20"/>
              </w:rPr>
            </w:pPr>
            <w:r w:rsidRPr="002E4485">
              <w:rPr>
                <w:sz w:val="20"/>
              </w:rPr>
              <w:t>Select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1890"/>
            </w:tblGrid>
            <w:tr w:rsidR="009E39AB" w:rsidRPr="00077AFC" w14:paraId="33CADEE9" w14:textId="77777777" w:rsidTr="00697BB7">
              <w:tc>
                <w:tcPr>
                  <w:tcW w:w="266" w:type="dxa"/>
                  <w:tcBorders>
                    <w:right w:val="single" w:sz="4" w:space="0" w:color="auto"/>
                  </w:tcBorders>
                  <w:shd w:val="clear" w:color="auto" w:fill="auto"/>
                </w:tcPr>
                <w:p w14:paraId="71E92D35" w14:textId="77777777" w:rsidR="009E39AB" w:rsidRPr="00077AFC" w:rsidRDefault="009E39AB" w:rsidP="00697BB7">
                  <w:pPr>
                    <w:spacing w:before="60"/>
                    <w:jc w:val="center"/>
                    <w:rPr>
                      <w:sz w:val="18"/>
                      <w:szCs w:val="18"/>
                    </w:rPr>
                  </w:pPr>
                </w:p>
              </w:tc>
              <w:tc>
                <w:tcPr>
                  <w:tcW w:w="1890" w:type="dxa"/>
                  <w:tcBorders>
                    <w:top w:val="nil"/>
                    <w:left w:val="single" w:sz="4" w:space="0" w:color="auto"/>
                    <w:bottom w:val="nil"/>
                    <w:right w:val="nil"/>
                  </w:tcBorders>
                  <w:shd w:val="clear" w:color="auto" w:fill="auto"/>
                </w:tcPr>
                <w:p w14:paraId="19783661" w14:textId="77777777" w:rsidR="009E39AB" w:rsidRPr="00077AFC" w:rsidRDefault="009E39AB" w:rsidP="00697BB7">
                  <w:pPr>
                    <w:spacing w:before="60"/>
                    <w:rPr>
                      <w:sz w:val="18"/>
                      <w:szCs w:val="18"/>
                    </w:rPr>
                  </w:pPr>
                  <w:r w:rsidRPr="00077AFC">
                    <w:rPr>
                      <w:sz w:val="18"/>
                      <w:szCs w:val="18"/>
                    </w:rPr>
                    <w:t>Mid-Term Evaluation</w:t>
                  </w:r>
                </w:p>
              </w:tc>
            </w:tr>
            <w:tr w:rsidR="009E39AB" w:rsidRPr="00077AFC" w14:paraId="65890487" w14:textId="77777777" w:rsidTr="00697BB7">
              <w:tc>
                <w:tcPr>
                  <w:tcW w:w="266" w:type="dxa"/>
                  <w:tcBorders>
                    <w:right w:val="single" w:sz="4" w:space="0" w:color="auto"/>
                  </w:tcBorders>
                  <w:shd w:val="clear" w:color="auto" w:fill="auto"/>
                </w:tcPr>
                <w:p w14:paraId="08D668EA" w14:textId="77777777" w:rsidR="009E39AB" w:rsidRPr="00077AFC" w:rsidRDefault="009E39AB" w:rsidP="00697BB7">
                  <w:pPr>
                    <w:spacing w:before="60"/>
                    <w:jc w:val="center"/>
                    <w:rPr>
                      <w:sz w:val="18"/>
                      <w:szCs w:val="18"/>
                    </w:rPr>
                  </w:pPr>
                </w:p>
              </w:tc>
              <w:tc>
                <w:tcPr>
                  <w:tcW w:w="1890" w:type="dxa"/>
                  <w:tcBorders>
                    <w:top w:val="nil"/>
                    <w:left w:val="single" w:sz="4" w:space="0" w:color="auto"/>
                    <w:bottom w:val="nil"/>
                    <w:right w:val="nil"/>
                  </w:tcBorders>
                  <w:shd w:val="clear" w:color="auto" w:fill="auto"/>
                </w:tcPr>
                <w:p w14:paraId="24838B70" w14:textId="77777777" w:rsidR="009E39AB" w:rsidRPr="00077AFC" w:rsidRDefault="009E39AB" w:rsidP="00697BB7">
                  <w:pPr>
                    <w:spacing w:before="60"/>
                    <w:rPr>
                      <w:sz w:val="18"/>
                      <w:szCs w:val="18"/>
                    </w:rPr>
                  </w:pPr>
                  <w:r w:rsidRPr="00077AFC">
                    <w:rPr>
                      <w:sz w:val="18"/>
                      <w:szCs w:val="18"/>
                    </w:rPr>
                    <w:t>Final Evaluation</w:t>
                  </w:r>
                </w:p>
              </w:tc>
            </w:tr>
          </w:tbl>
          <w:p w14:paraId="547F9BC3" w14:textId="77777777" w:rsidR="009E39AB" w:rsidRPr="002E4485" w:rsidRDefault="009E39AB" w:rsidP="00697BB7">
            <w:pPr>
              <w:spacing w:before="60"/>
              <w:rPr>
                <w:sz w:val="20"/>
              </w:rPr>
            </w:pPr>
          </w:p>
        </w:tc>
        <w:tc>
          <w:tcPr>
            <w:tcW w:w="3195" w:type="dxa"/>
            <w:tcBorders>
              <w:top w:val="single" w:sz="4" w:space="0" w:color="333333"/>
              <w:left w:val="single" w:sz="4" w:space="0" w:color="333333"/>
              <w:right w:val="single" w:sz="4" w:space="0" w:color="333333"/>
            </w:tcBorders>
          </w:tcPr>
          <w:p w14:paraId="3E87772F" w14:textId="77777777" w:rsidR="009E39AB" w:rsidRPr="002E4485" w:rsidRDefault="009E39AB" w:rsidP="00697BB7">
            <w:pPr>
              <w:rPr>
                <w:sz w:val="20"/>
              </w:rPr>
            </w:pPr>
            <w:r w:rsidRPr="002E4485">
              <w:rPr>
                <w:sz w:val="20"/>
              </w:rPr>
              <w:t>Dates of Practicum</w:t>
            </w:r>
          </w:p>
          <w:p w14:paraId="6DF41CC4" w14:textId="77777777" w:rsidR="009E39AB" w:rsidRPr="002E4485" w:rsidRDefault="009E39AB" w:rsidP="00697BB7">
            <w:pPr>
              <w:tabs>
                <w:tab w:val="left" w:pos="1593"/>
              </w:tabs>
              <w:rPr>
                <w:sz w:val="20"/>
              </w:rPr>
            </w:pPr>
          </w:p>
        </w:tc>
      </w:tr>
      <w:tr w:rsidR="009E39AB" w:rsidRPr="002E4485" w14:paraId="5E642555" w14:textId="77777777" w:rsidTr="00697BB7">
        <w:trPr>
          <w:cantSplit/>
          <w:trHeight w:val="431"/>
          <w:jc w:val="center"/>
        </w:trPr>
        <w:tc>
          <w:tcPr>
            <w:tcW w:w="9826" w:type="dxa"/>
            <w:gridSpan w:val="3"/>
            <w:tcBorders>
              <w:top w:val="single" w:sz="4" w:space="0" w:color="333333"/>
              <w:left w:val="single" w:sz="4" w:space="0" w:color="333333"/>
              <w:right w:val="single" w:sz="4" w:space="0" w:color="333333"/>
            </w:tcBorders>
            <w:vAlign w:val="center"/>
          </w:tcPr>
          <w:tbl>
            <w:tblPr>
              <w:tblW w:w="0" w:type="auto"/>
              <w:tblLayout w:type="fixed"/>
              <w:tblLook w:val="04A0" w:firstRow="1" w:lastRow="0" w:firstColumn="1" w:lastColumn="0" w:noHBand="0" w:noVBand="1"/>
            </w:tblPr>
            <w:tblGrid>
              <w:gridCol w:w="3252"/>
              <w:gridCol w:w="270"/>
              <w:gridCol w:w="3425"/>
              <w:gridCol w:w="270"/>
              <w:gridCol w:w="1350"/>
            </w:tblGrid>
            <w:tr w:rsidR="009E39AB" w:rsidRPr="00077AFC" w14:paraId="41840CB9" w14:textId="77777777" w:rsidTr="00697BB7">
              <w:tc>
                <w:tcPr>
                  <w:tcW w:w="3252" w:type="dxa"/>
                  <w:tcBorders>
                    <w:right w:val="single" w:sz="4" w:space="0" w:color="auto"/>
                  </w:tcBorders>
                  <w:shd w:val="clear" w:color="auto" w:fill="auto"/>
                </w:tcPr>
                <w:p w14:paraId="3019FE32" w14:textId="77777777" w:rsidR="009E39AB" w:rsidRPr="00077AFC" w:rsidRDefault="009E39AB" w:rsidP="00697BB7">
                  <w:pPr>
                    <w:spacing w:before="60"/>
                    <w:rPr>
                      <w:b/>
                      <w:sz w:val="20"/>
                    </w:rPr>
                  </w:pPr>
                  <w:r w:rsidRPr="00077AFC">
                    <w:rPr>
                      <w:sz w:val="20"/>
                    </w:rPr>
                    <w:t xml:space="preserve">Who completed this evaluation?    </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3982A7" w14:textId="77777777" w:rsidR="009E39AB" w:rsidRPr="00077AFC" w:rsidRDefault="009E39AB" w:rsidP="00697BB7">
                  <w:pPr>
                    <w:spacing w:before="60"/>
                    <w:rPr>
                      <w:b/>
                      <w:sz w:val="20"/>
                    </w:rPr>
                  </w:pPr>
                </w:p>
              </w:tc>
              <w:tc>
                <w:tcPr>
                  <w:tcW w:w="3425" w:type="dxa"/>
                  <w:tcBorders>
                    <w:left w:val="single" w:sz="4" w:space="0" w:color="auto"/>
                    <w:right w:val="single" w:sz="4" w:space="0" w:color="auto"/>
                  </w:tcBorders>
                  <w:shd w:val="clear" w:color="auto" w:fill="auto"/>
                </w:tcPr>
                <w:p w14:paraId="69562D3D" w14:textId="77777777" w:rsidR="009E39AB" w:rsidRPr="00077AFC" w:rsidRDefault="009E39AB" w:rsidP="00697BB7">
                  <w:pPr>
                    <w:spacing w:before="60"/>
                    <w:rPr>
                      <w:b/>
                      <w:sz w:val="20"/>
                    </w:rPr>
                  </w:pPr>
                  <w:r w:rsidRPr="00077AFC">
                    <w:rPr>
                      <w:sz w:val="20"/>
                    </w:rPr>
                    <w:t>Student as part of own review</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A125EA5" w14:textId="77777777" w:rsidR="009E39AB" w:rsidRPr="00077AFC" w:rsidRDefault="009E39AB" w:rsidP="00697BB7">
                  <w:pPr>
                    <w:spacing w:before="60"/>
                    <w:rPr>
                      <w:b/>
                      <w:sz w:val="20"/>
                    </w:rPr>
                  </w:pPr>
                </w:p>
              </w:tc>
              <w:tc>
                <w:tcPr>
                  <w:tcW w:w="1350" w:type="dxa"/>
                  <w:tcBorders>
                    <w:left w:val="single" w:sz="4" w:space="0" w:color="auto"/>
                  </w:tcBorders>
                  <w:shd w:val="clear" w:color="auto" w:fill="auto"/>
                </w:tcPr>
                <w:p w14:paraId="1DC59F7C" w14:textId="77777777" w:rsidR="009E39AB" w:rsidRPr="00077AFC" w:rsidRDefault="009E39AB" w:rsidP="00697BB7">
                  <w:pPr>
                    <w:spacing w:before="60"/>
                    <w:rPr>
                      <w:b/>
                      <w:sz w:val="20"/>
                    </w:rPr>
                  </w:pPr>
                  <w:r w:rsidRPr="00077AFC">
                    <w:rPr>
                      <w:sz w:val="20"/>
                    </w:rPr>
                    <w:t>Supervisor</w:t>
                  </w:r>
                </w:p>
              </w:tc>
            </w:tr>
          </w:tbl>
          <w:p w14:paraId="01E8E349" w14:textId="77777777" w:rsidR="009E39AB" w:rsidRPr="002E4485" w:rsidRDefault="009E39AB" w:rsidP="00697BB7">
            <w:pPr>
              <w:spacing w:before="60"/>
              <w:rPr>
                <w:b/>
                <w:sz w:val="20"/>
              </w:rPr>
            </w:pPr>
          </w:p>
        </w:tc>
      </w:tr>
    </w:tbl>
    <w:p w14:paraId="42F92877" w14:textId="77777777" w:rsidR="009E39AB" w:rsidRPr="00942ECC" w:rsidRDefault="009E39AB" w:rsidP="009E39AB">
      <w:pPr>
        <w:tabs>
          <w:tab w:val="left" w:pos="3960"/>
          <w:tab w:val="left" w:pos="4680"/>
          <w:tab w:val="left" w:pos="4860"/>
          <w:tab w:val="left" w:pos="5040"/>
          <w:tab w:val="left" w:pos="8550"/>
        </w:tabs>
        <w:rPr>
          <w:sz w:val="12"/>
        </w:rPr>
      </w:pPr>
    </w:p>
    <w:p w14:paraId="6B922E00" w14:textId="77777777" w:rsidR="009E39AB" w:rsidRPr="00B466C8" w:rsidRDefault="009E39AB" w:rsidP="009E39AB">
      <w:pPr>
        <w:spacing w:before="40" w:after="40"/>
        <w:rPr>
          <w:b/>
          <w:sz w:val="19"/>
        </w:rPr>
      </w:pPr>
      <w:r w:rsidRPr="00B466C8">
        <w:rPr>
          <w:b/>
          <w:sz w:val="19"/>
        </w:rPr>
        <w:t xml:space="preserve">Instructions: </w:t>
      </w:r>
    </w:p>
    <w:p w14:paraId="61FBAEDC" w14:textId="77777777" w:rsidR="009E39AB" w:rsidRPr="004D497B" w:rsidRDefault="009E39AB" w:rsidP="009E39AB">
      <w:pPr>
        <w:numPr>
          <w:ilvl w:val="0"/>
          <w:numId w:val="35"/>
        </w:numPr>
        <w:tabs>
          <w:tab w:val="clear" w:pos="2070"/>
          <w:tab w:val="left" w:pos="360"/>
        </w:tabs>
        <w:ind w:left="360"/>
        <w:rPr>
          <w:b/>
          <w:sz w:val="18"/>
        </w:rPr>
      </w:pPr>
      <w:r w:rsidRPr="004D497B">
        <w:rPr>
          <w:sz w:val="18"/>
        </w:rPr>
        <w:t>This form is to be utilized for the mid-term and final evaluation.</w:t>
      </w:r>
    </w:p>
    <w:p w14:paraId="0F700751" w14:textId="77777777" w:rsidR="009E39AB" w:rsidRPr="004D497B" w:rsidRDefault="009E39AB" w:rsidP="009E39AB">
      <w:pPr>
        <w:numPr>
          <w:ilvl w:val="0"/>
          <w:numId w:val="35"/>
        </w:numPr>
        <w:tabs>
          <w:tab w:val="clear" w:pos="2070"/>
          <w:tab w:val="left" w:pos="360"/>
        </w:tabs>
        <w:ind w:left="360"/>
        <w:rPr>
          <w:sz w:val="18"/>
        </w:rPr>
      </w:pPr>
      <w:r w:rsidRPr="004D497B">
        <w:rPr>
          <w:sz w:val="18"/>
        </w:rPr>
        <w:t xml:space="preserve">The Student and Supervisor complete a draft form independently and then meet together to discuss the ratings. </w:t>
      </w:r>
    </w:p>
    <w:p w14:paraId="57D55649" w14:textId="77777777" w:rsidR="009E39AB" w:rsidRPr="004D497B" w:rsidRDefault="009E39AB" w:rsidP="009E39AB">
      <w:pPr>
        <w:numPr>
          <w:ilvl w:val="0"/>
          <w:numId w:val="35"/>
        </w:numPr>
        <w:tabs>
          <w:tab w:val="clear" w:pos="2070"/>
          <w:tab w:val="left" w:pos="360"/>
        </w:tabs>
        <w:ind w:left="360"/>
        <w:rPr>
          <w:sz w:val="18"/>
        </w:rPr>
      </w:pPr>
      <w:r w:rsidRPr="004D497B">
        <w:rPr>
          <w:sz w:val="18"/>
        </w:rPr>
        <w:t>The Supervisor completes the mid-term/final evaluation during and/or after the joint discussion. The form is signed and dated by the Student and the Supervisor.</w:t>
      </w:r>
    </w:p>
    <w:p w14:paraId="2E5C20A3" w14:textId="77777777" w:rsidR="009E39AB" w:rsidRPr="004D497B" w:rsidRDefault="009E39AB" w:rsidP="009E39AB">
      <w:pPr>
        <w:numPr>
          <w:ilvl w:val="0"/>
          <w:numId w:val="35"/>
        </w:numPr>
        <w:tabs>
          <w:tab w:val="clear" w:pos="2070"/>
          <w:tab w:val="left" w:pos="360"/>
        </w:tabs>
        <w:ind w:left="360" w:right="-144"/>
        <w:rPr>
          <w:sz w:val="18"/>
        </w:rPr>
      </w:pPr>
      <w:r w:rsidRPr="004D497B">
        <w:rPr>
          <w:sz w:val="18"/>
        </w:rPr>
        <w:t>The Student submits a copy of his/her initial scoring along with the Supervisor’s final copy of the mid-term/final evaluation.</w:t>
      </w:r>
    </w:p>
    <w:p w14:paraId="1F5CD932" w14:textId="77777777" w:rsidR="009E39AB" w:rsidRPr="004D497B" w:rsidRDefault="009E39AB" w:rsidP="009E39AB">
      <w:pPr>
        <w:numPr>
          <w:ilvl w:val="0"/>
          <w:numId w:val="35"/>
        </w:numPr>
        <w:tabs>
          <w:tab w:val="clear" w:pos="2070"/>
          <w:tab w:val="left" w:pos="360"/>
        </w:tabs>
        <w:ind w:left="360"/>
        <w:rPr>
          <w:sz w:val="18"/>
        </w:rPr>
      </w:pPr>
      <w:r w:rsidRPr="004D497B">
        <w:rPr>
          <w:sz w:val="18"/>
        </w:rPr>
        <w:t xml:space="preserve">The signed form should be submitted to the Instructor within 48 hours of the review. </w:t>
      </w:r>
    </w:p>
    <w:p w14:paraId="48050DAF" w14:textId="77777777" w:rsidR="009E39AB" w:rsidRPr="00942ECC" w:rsidRDefault="009E39AB" w:rsidP="009E39AB">
      <w:pPr>
        <w:rPr>
          <w:sz w:val="12"/>
        </w:rPr>
      </w:pPr>
    </w:p>
    <w:p w14:paraId="04EAC719" w14:textId="77777777" w:rsidR="009E39AB" w:rsidRPr="004D497B" w:rsidRDefault="009E39AB" w:rsidP="009E39AB">
      <w:pPr>
        <w:rPr>
          <w:sz w:val="18"/>
        </w:rPr>
      </w:pPr>
      <w:r w:rsidRPr="004D497B">
        <w:rPr>
          <w:sz w:val="18"/>
        </w:rPr>
        <w:t>This form is composed of two major parts:</w:t>
      </w:r>
    </w:p>
    <w:p w14:paraId="3DE4B95D" w14:textId="77777777" w:rsidR="009E39AB" w:rsidRPr="004D497B" w:rsidRDefault="009E39AB" w:rsidP="009E39AB">
      <w:pPr>
        <w:numPr>
          <w:ilvl w:val="0"/>
          <w:numId w:val="34"/>
        </w:numPr>
        <w:ind w:left="450" w:hanging="270"/>
        <w:rPr>
          <w:sz w:val="18"/>
        </w:rPr>
      </w:pPr>
      <w:r w:rsidRPr="004D497B">
        <w:rPr>
          <w:sz w:val="18"/>
        </w:rPr>
        <w:t>Part I is a detailed skill and process assessment.  The list of competencies found in this section is by no means exhaustive, but it does represent what we consider to be essential areas of counsellor competency. Therefore, these items can be used as a focus of learning and evaluation of the Student’s progress.</w:t>
      </w:r>
    </w:p>
    <w:p w14:paraId="0AA7EFDE" w14:textId="77777777" w:rsidR="009E39AB" w:rsidRPr="004D497B" w:rsidRDefault="009E39AB" w:rsidP="009E39AB">
      <w:pPr>
        <w:numPr>
          <w:ilvl w:val="0"/>
          <w:numId w:val="33"/>
        </w:numPr>
        <w:ind w:left="450" w:hanging="270"/>
        <w:rPr>
          <w:sz w:val="18"/>
        </w:rPr>
      </w:pPr>
      <w:r w:rsidRPr="004D497B">
        <w:rPr>
          <w:sz w:val="18"/>
        </w:rPr>
        <w:t xml:space="preserve">Part II is an open-ended description of the Student’s performance.  </w:t>
      </w:r>
    </w:p>
    <w:p w14:paraId="67A9CB46" w14:textId="77777777" w:rsidR="009E39AB" w:rsidRPr="00942ECC" w:rsidRDefault="009E39AB" w:rsidP="009E39AB">
      <w:pPr>
        <w:rPr>
          <w:sz w:val="12"/>
        </w:rPr>
      </w:pPr>
    </w:p>
    <w:p w14:paraId="77E81C09" w14:textId="77777777" w:rsidR="009E39AB" w:rsidRPr="004D497B" w:rsidRDefault="009E39AB" w:rsidP="009E39AB">
      <w:pPr>
        <w:rPr>
          <w:sz w:val="18"/>
        </w:rPr>
      </w:pPr>
      <w:r w:rsidRPr="004D497B">
        <w:rPr>
          <w:sz w:val="18"/>
        </w:rPr>
        <w:t xml:space="preserve">Supervisors are strongly recommended to use this form for instructional </w:t>
      </w:r>
      <w:r>
        <w:rPr>
          <w:sz w:val="18"/>
        </w:rPr>
        <w:t xml:space="preserve">purposes during the practicum. </w:t>
      </w:r>
      <w:r w:rsidRPr="004D497B">
        <w:rPr>
          <w:sz w:val="18"/>
        </w:rPr>
        <w:t xml:space="preserve">For </w:t>
      </w:r>
      <w:r>
        <w:rPr>
          <w:sz w:val="18"/>
        </w:rPr>
        <w:t>e</w:t>
      </w:r>
      <w:r w:rsidRPr="004D497B">
        <w:rPr>
          <w:sz w:val="18"/>
        </w:rPr>
        <w:t>xample:</w:t>
      </w:r>
    </w:p>
    <w:p w14:paraId="1E887CC8" w14:textId="77777777" w:rsidR="009E39AB" w:rsidRPr="004D497B" w:rsidRDefault="009E39AB" w:rsidP="009E39AB">
      <w:pPr>
        <w:numPr>
          <w:ilvl w:val="0"/>
          <w:numId w:val="34"/>
        </w:numPr>
        <w:ind w:left="450" w:hanging="270"/>
        <w:rPr>
          <w:sz w:val="18"/>
        </w:rPr>
      </w:pPr>
      <w:r w:rsidRPr="004D497B">
        <w:rPr>
          <w:sz w:val="18"/>
        </w:rPr>
        <w:t xml:space="preserve">Each week, select one section to review with the Student. </w:t>
      </w:r>
    </w:p>
    <w:p w14:paraId="7527D3B4" w14:textId="77777777" w:rsidR="009E39AB" w:rsidRPr="004D497B" w:rsidRDefault="009E39AB" w:rsidP="009E39AB">
      <w:pPr>
        <w:numPr>
          <w:ilvl w:val="0"/>
          <w:numId w:val="34"/>
        </w:numPr>
        <w:ind w:left="450" w:hanging="270"/>
        <w:rPr>
          <w:sz w:val="18"/>
        </w:rPr>
      </w:pPr>
      <w:r w:rsidRPr="004D497B">
        <w:rPr>
          <w:sz w:val="18"/>
        </w:rPr>
        <w:lastRenderedPageBreak/>
        <w:t>Use the competencies from one section to promote discussion on how to achieve the competency; assign weekly readings/activities to help the Student learn and/or practice the competency.</w:t>
      </w:r>
    </w:p>
    <w:p w14:paraId="13F1926F" w14:textId="77777777" w:rsidR="009E39AB" w:rsidRPr="00BA5A1A" w:rsidRDefault="009E39AB" w:rsidP="009E39AB">
      <w:pPr>
        <w:numPr>
          <w:ilvl w:val="0"/>
          <w:numId w:val="34"/>
        </w:numPr>
        <w:ind w:left="450" w:hanging="270"/>
        <w:rPr>
          <w:sz w:val="18"/>
        </w:rPr>
      </w:pPr>
      <w:r w:rsidRPr="00BA5A1A">
        <w:rPr>
          <w:sz w:val="18"/>
        </w:rPr>
        <w:t xml:space="preserve">Ask the Student to focus on a particular competency during the upcoming week and to bring a video clip demonstrating this competency. </w:t>
      </w:r>
    </w:p>
    <w:p w14:paraId="358B717C" w14:textId="77777777" w:rsidR="009E39AB" w:rsidRPr="00942ECC" w:rsidRDefault="009E39AB" w:rsidP="009E39AB">
      <w:pPr>
        <w:spacing w:before="40" w:after="40"/>
        <w:rPr>
          <w:sz w:val="12"/>
        </w:rPr>
      </w:pPr>
    </w:p>
    <w:p w14:paraId="418D6EA0" w14:textId="77777777" w:rsidR="009E39AB" w:rsidRPr="00B466C8" w:rsidRDefault="009E39AB" w:rsidP="009E39AB">
      <w:pPr>
        <w:pBdr>
          <w:top w:val="single" w:sz="4" w:space="1" w:color="auto" w:shadow="1"/>
          <w:left w:val="single" w:sz="4" w:space="4" w:color="auto" w:shadow="1"/>
          <w:bottom w:val="single" w:sz="4" w:space="1" w:color="auto" w:shadow="1"/>
          <w:right w:val="single" w:sz="4" w:space="4" w:color="auto" w:shadow="1"/>
        </w:pBdr>
        <w:jc w:val="center"/>
        <w:rPr>
          <w:b/>
          <w:sz w:val="20"/>
        </w:rPr>
      </w:pPr>
      <w:r w:rsidRPr="00B466C8">
        <w:rPr>
          <w:b/>
          <w:sz w:val="20"/>
        </w:rPr>
        <w:t>SCORING</w:t>
      </w:r>
    </w:p>
    <w:p w14:paraId="69D9BC06" w14:textId="77777777" w:rsidR="009E39AB" w:rsidRPr="00942ECC" w:rsidRDefault="009E39AB" w:rsidP="009E39AB">
      <w:pPr>
        <w:spacing w:before="80"/>
        <w:rPr>
          <w:b/>
          <w:i/>
          <w:sz w:val="18"/>
        </w:rPr>
      </w:pPr>
      <w:r w:rsidRPr="00942ECC">
        <w:rPr>
          <w:b/>
          <w:sz w:val="18"/>
        </w:rPr>
        <w:t xml:space="preserve">Please use the </w:t>
      </w:r>
      <w:r w:rsidRPr="00942ECC">
        <w:rPr>
          <w:rFonts w:cs="Helvetica"/>
          <w:b/>
          <w:sz w:val="18"/>
          <w:szCs w:val="24"/>
        </w:rPr>
        <w:t>following</w:t>
      </w:r>
      <w:r w:rsidRPr="00942ECC">
        <w:rPr>
          <w:b/>
          <w:sz w:val="18"/>
        </w:rPr>
        <w:t xml:space="preserve"> 5-point scale</w:t>
      </w:r>
      <w:r w:rsidRPr="00942ECC">
        <w:rPr>
          <w:b/>
          <w:i/>
          <w:sz w:val="18"/>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8978"/>
      </w:tblGrid>
      <w:tr w:rsidR="009E39AB" w:rsidRPr="00942ECC" w14:paraId="3259DFB6" w14:textId="77777777" w:rsidTr="00697BB7">
        <w:trPr>
          <w:trHeight w:val="332"/>
          <w:jc w:val="center"/>
        </w:trPr>
        <w:tc>
          <w:tcPr>
            <w:tcW w:w="630" w:type="dxa"/>
            <w:vAlign w:val="center"/>
          </w:tcPr>
          <w:p w14:paraId="610F3275" w14:textId="77777777" w:rsidR="009E39AB" w:rsidRPr="00942ECC" w:rsidRDefault="009E39AB" w:rsidP="00697BB7">
            <w:pPr>
              <w:spacing w:before="60"/>
              <w:jc w:val="center"/>
              <w:rPr>
                <w:rFonts w:cs="Helvetica"/>
                <w:b/>
                <w:sz w:val="18"/>
                <w:szCs w:val="24"/>
              </w:rPr>
            </w:pPr>
            <w:r w:rsidRPr="00942ECC">
              <w:rPr>
                <w:rFonts w:cs="Helvetica"/>
                <w:b/>
                <w:sz w:val="18"/>
                <w:szCs w:val="24"/>
              </w:rPr>
              <w:t>n/a</w:t>
            </w:r>
          </w:p>
        </w:tc>
        <w:tc>
          <w:tcPr>
            <w:tcW w:w="8978" w:type="dxa"/>
            <w:vAlign w:val="center"/>
          </w:tcPr>
          <w:p w14:paraId="1F0F8B25" w14:textId="77777777" w:rsidR="009E39AB" w:rsidRPr="00942ECC" w:rsidRDefault="009E39AB" w:rsidP="009E39AB">
            <w:pPr>
              <w:numPr>
                <w:ilvl w:val="0"/>
                <w:numId w:val="26"/>
              </w:numPr>
              <w:ind w:left="162" w:hanging="162"/>
              <w:rPr>
                <w:rFonts w:cs="Helvetica"/>
                <w:sz w:val="18"/>
                <w:szCs w:val="24"/>
              </w:rPr>
            </w:pPr>
            <w:r w:rsidRPr="00942ECC">
              <w:rPr>
                <w:rFonts w:cs="Helvetica"/>
                <w:sz w:val="18"/>
                <w:szCs w:val="24"/>
              </w:rPr>
              <w:t>The ability/skill is not applicable for this Agency and/or practicum (use sparingly)</w:t>
            </w:r>
          </w:p>
        </w:tc>
      </w:tr>
      <w:tr w:rsidR="009E39AB" w:rsidRPr="00942ECC" w14:paraId="3F3D53F9" w14:textId="77777777" w:rsidTr="00697BB7">
        <w:trPr>
          <w:jc w:val="center"/>
        </w:trPr>
        <w:tc>
          <w:tcPr>
            <w:tcW w:w="630" w:type="dxa"/>
          </w:tcPr>
          <w:p w14:paraId="3CE817B8" w14:textId="77777777" w:rsidR="009E39AB" w:rsidRPr="00942ECC" w:rsidRDefault="009E39AB" w:rsidP="00697BB7">
            <w:pPr>
              <w:spacing w:before="60"/>
              <w:jc w:val="center"/>
              <w:rPr>
                <w:rFonts w:cs="Helvetica"/>
                <w:b/>
                <w:sz w:val="18"/>
                <w:szCs w:val="24"/>
              </w:rPr>
            </w:pPr>
            <w:r w:rsidRPr="00942ECC">
              <w:rPr>
                <w:rFonts w:cs="Helvetica"/>
                <w:b/>
                <w:sz w:val="18"/>
                <w:szCs w:val="24"/>
              </w:rPr>
              <w:t>1</w:t>
            </w:r>
          </w:p>
        </w:tc>
        <w:tc>
          <w:tcPr>
            <w:tcW w:w="8978" w:type="dxa"/>
          </w:tcPr>
          <w:p w14:paraId="2EE2B613" w14:textId="77777777" w:rsidR="009E39AB" w:rsidRPr="00942ECC" w:rsidRDefault="009E39AB" w:rsidP="009E39AB">
            <w:pPr>
              <w:numPr>
                <w:ilvl w:val="0"/>
                <w:numId w:val="26"/>
              </w:numPr>
              <w:ind w:left="162" w:hanging="162"/>
              <w:rPr>
                <w:rFonts w:cs="Helvetica"/>
                <w:sz w:val="18"/>
                <w:szCs w:val="24"/>
              </w:rPr>
            </w:pPr>
            <w:r w:rsidRPr="00942ECC">
              <w:rPr>
                <w:rFonts w:cs="Helvetica"/>
                <w:sz w:val="18"/>
                <w:szCs w:val="24"/>
              </w:rPr>
              <w:t xml:space="preserve">Very limited to no demonstration of the ability skill/attitude.  </w:t>
            </w:r>
          </w:p>
          <w:p w14:paraId="4A6FD4A3" w14:textId="77777777" w:rsidR="009E39AB" w:rsidRPr="00942ECC" w:rsidRDefault="009E39AB" w:rsidP="009E39AB">
            <w:pPr>
              <w:numPr>
                <w:ilvl w:val="0"/>
                <w:numId w:val="26"/>
              </w:numPr>
              <w:ind w:left="162" w:hanging="162"/>
              <w:rPr>
                <w:rFonts w:cs="Helvetica"/>
                <w:sz w:val="18"/>
                <w:szCs w:val="24"/>
              </w:rPr>
            </w:pPr>
            <w:r w:rsidRPr="00942ECC">
              <w:rPr>
                <w:rFonts w:cs="Helvetica"/>
                <w:sz w:val="18"/>
                <w:szCs w:val="24"/>
              </w:rPr>
              <w:t>When used/applied, it clearly does not meet the acceptable standard.</w:t>
            </w:r>
          </w:p>
        </w:tc>
      </w:tr>
      <w:tr w:rsidR="009E39AB" w:rsidRPr="00942ECC" w14:paraId="02B62600" w14:textId="77777777" w:rsidTr="00697BB7">
        <w:trPr>
          <w:trHeight w:val="575"/>
          <w:jc w:val="center"/>
        </w:trPr>
        <w:tc>
          <w:tcPr>
            <w:tcW w:w="630" w:type="dxa"/>
            <w:tcBorders>
              <w:bottom w:val="single" w:sz="4" w:space="0" w:color="auto"/>
            </w:tcBorders>
          </w:tcPr>
          <w:p w14:paraId="2ECB3A5F" w14:textId="77777777" w:rsidR="009E39AB" w:rsidRPr="00942ECC" w:rsidRDefault="009E39AB" w:rsidP="00697BB7">
            <w:pPr>
              <w:spacing w:before="60"/>
              <w:jc w:val="center"/>
              <w:rPr>
                <w:rFonts w:cs="Helvetica"/>
                <w:b/>
                <w:sz w:val="18"/>
                <w:szCs w:val="24"/>
              </w:rPr>
            </w:pPr>
            <w:r w:rsidRPr="00942ECC">
              <w:rPr>
                <w:rFonts w:cs="Helvetica"/>
                <w:b/>
                <w:sz w:val="18"/>
                <w:szCs w:val="24"/>
              </w:rPr>
              <w:t>2</w:t>
            </w:r>
          </w:p>
          <w:p w14:paraId="458B09DB" w14:textId="77777777" w:rsidR="009E39AB" w:rsidRPr="00942ECC" w:rsidRDefault="009E39AB" w:rsidP="00697BB7">
            <w:pPr>
              <w:spacing w:before="60"/>
              <w:jc w:val="center"/>
              <w:rPr>
                <w:rFonts w:cs="Helvetica"/>
                <w:b/>
                <w:sz w:val="18"/>
                <w:szCs w:val="24"/>
              </w:rPr>
            </w:pPr>
          </w:p>
        </w:tc>
        <w:tc>
          <w:tcPr>
            <w:tcW w:w="8978" w:type="dxa"/>
            <w:tcBorders>
              <w:bottom w:val="single" w:sz="4" w:space="0" w:color="auto"/>
            </w:tcBorders>
          </w:tcPr>
          <w:p w14:paraId="0205EB02" w14:textId="77777777" w:rsidR="009E39AB" w:rsidRPr="00942ECC" w:rsidRDefault="009E39AB" w:rsidP="009E39AB">
            <w:pPr>
              <w:numPr>
                <w:ilvl w:val="0"/>
                <w:numId w:val="26"/>
              </w:numPr>
              <w:ind w:left="162" w:hanging="162"/>
              <w:rPr>
                <w:rFonts w:cs="Helvetica"/>
                <w:sz w:val="18"/>
                <w:szCs w:val="24"/>
              </w:rPr>
            </w:pPr>
            <w:r w:rsidRPr="00942ECC">
              <w:rPr>
                <w:rFonts w:cs="Helvetica"/>
                <w:sz w:val="18"/>
                <w:szCs w:val="24"/>
              </w:rPr>
              <w:t xml:space="preserve">This rating reflects the Student is still learning how to use/implement the ability/skill. </w:t>
            </w:r>
          </w:p>
          <w:p w14:paraId="3815540A" w14:textId="77777777" w:rsidR="009E39AB" w:rsidRPr="00942ECC" w:rsidRDefault="009E39AB" w:rsidP="009E39AB">
            <w:pPr>
              <w:numPr>
                <w:ilvl w:val="0"/>
                <w:numId w:val="26"/>
              </w:numPr>
              <w:ind w:left="162" w:hanging="162"/>
              <w:rPr>
                <w:rFonts w:cs="Helvetica"/>
                <w:sz w:val="18"/>
                <w:szCs w:val="24"/>
              </w:rPr>
            </w:pPr>
            <w:r w:rsidRPr="00942ECC">
              <w:rPr>
                <w:rFonts w:cs="Arial"/>
                <w:sz w:val="18"/>
              </w:rPr>
              <w:t>Some ability/skill/attitude in this area but improvement required to meet the standard.</w:t>
            </w:r>
          </w:p>
          <w:p w14:paraId="2545D2D6" w14:textId="77777777" w:rsidR="009E39AB" w:rsidRPr="00942ECC" w:rsidRDefault="009E39AB" w:rsidP="009E39AB">
            <w:pPr>
              <w:numPr>
                <w:ilvl w:val="0"/>
                <w:numId w:val="26"/>
              </w:numPr>
              <w:ind w:left="162" w:hanging="162"/>
              <w:rPr>
                <w:rFonts w:cs="Arial"/>
                <w:sz w:val="18"/>
              </w:rPr>
            </w:pPr>
            <w:r w:rsidRPr="00942ECC">
              <w:rPr>
                <w:rFonts w:cs="Arial"/>
                <w:sz w:val="18"/>
              </w:rPr>
              <w:t>Demonstration is inconsistent and/or is largely dependent on coaching.</w:t>
            </w:r>
          </w:p>
        </w:tc>
      </w:tr>
      <w:tr w:rsidR="009E39AB" w:rsidRPr="00942ECC" w14:paraId="3C887BE4" w14:textId="77777777" w:rsidTr="00697BB7">
        <w:trPr>
          <w:trHeight w:val="620"/>
          <w:jc w:val="center"/>
        </w:trPr>
        <w:tc>
          <w:tcPr>
            <w:tcW w:w="630" w:type="dxa"/>
            <w:tcBorders>
              <w:bottom w:val="single" w:sz="4" w:space="0" w:color="auto"/>
            </w:tcBorders>
          </w:tcPr>
          <w:p w14:paraId="20DC81B4" w14:textId="77777777" w:rsidR="009E39AB" w:rsidRPr="00942ECC" w:rsidRDefault="009E39AB" w:rsidP="00697BB7">
            <w:pPr>
              <w:spacing w:before="60"/>
              <w:jc w:val="center"/>
              <w:rPr>
                <w:rFonts w:cs="Helvetica"/>
                <w:b/>
                <w:sz w:val="18"/>
                <w:szCs w:val="24"/>
              </w:rPr>
            </w:pPr>
            <w:r w:rsidRPr="00942ECC">
              <w:rPr>
                <w:rFonts w:cs="Helvetica"/>
                <w:b/>
                <w:sz w:val="18"/>
                <w:szCs w:val="24"/>
              </w:rPr>
              <w:t>3</w:t>
            </w:r>
          </w:p>
        </w:tc>
        <w:tc>
          <w:tcPr>
            <w:tcW w:w="8978" w:type="dxa"/>
            <w:tcBorders>
              <w:bottom w:val="single" w:sz="4" w:space="0" w:color="auto"/>
            </w:tcBorders>
          </w:tcPr>
          <w:p w14:paraId="4668969B" w14:textId="77777777" w:rsidR="009E39AB" w:rsidRPr="00942ECC" w:rsidRDefault="009E39AB" w:rsidP="009E39AB">
            <w:pPr>
              <w:numPr>
                <w:ilvl w:val="0"/>
                <w:numId w:val="26"/>
              </w:numPr>
              <w:ind w:left="162" w:hanging="162"/>
              <w:rPr>
                <w:rFonts w:cs="Helvetica"/>
                <w:sz w:val="18"/>
                <w:szCs w:val="24"/>
              </w:rPr>
            </w:pPr>
            <w:r w:rsidRPr="00942ECC">
              <w:rPr>
                <w:rFonts w:cs="Helvetica"/>
                <w:sz w:val="18"/>
                <w:szCs w:val="24"/>
              </w:rPr>
              <w:t xml:space="preserve">Ability/skill/attitude is consistent and performance clearly meets acceptable standards for employment at this Agency/setting as a counsellor who has recently earned a graduate master degree in counselling.  </w:t>
            </w:r>
          </w:p>
          <w:p w14:paraId="35669C57" w14:textId="77777777" w:rsidR="009E39AB" w:rsidRPr="00942ECC" w:rsidRDefault="009E39AB" w:rsidP="009E39AB">
            <w:pPr>
              <w:numPr>
                <w:ilvl w:val="0"/>
                <w:numId w:val="26"/>
              </w:numPr>
              <w:ind w:left="162" w:hanging="162"/>
              <w:rPr>
                <w:rFonts w:cs="Helvetica"/>
                <w:sz w:val="18"/>
                <w:szCs w:val="24"/>
              </w:rPr>
            </w:pPr>
            <w:r w:rsidRPr="00942ECC">
              <w:rPr>
                <w:rFonts w:cs="Helvetica"/>
                <w:sz w:val="18"/>
                <w:szCs w:val="24"/>
              </w:rPr>
              <w:t>Very limited coaching is required for the Student to use this ability/ski</w:t>
            </w:r>
            <w:r>
              <w:rPr>
                <w:rFonts w:cs="Helvetica"/>
                <w:sz w:val="18"/>
                <w:szCs w:val="24"/>
              </w:rPr>
              <w:t>ll efficiently and effectively.</w:t>
            </w:r>
          </w:p>
        </w:tc>
      </w:tr>
      <w:tr w:rsidR="009E39AB" w:rsidRPr="00942ECC" w14:paraId="12CCB577" w14:textId="77777777" w:rsidTr="00697BB7">
        <w:trPr>
          <w:trHeight w:val="890"/>
          <w:jc w:val="center"/>
        </w:trPr>
        <w:tc>
          <w:tcPr>
            <w:tcW w:w="630" w:type="dxa"/>
          </w:tcPr>
          <w:p w14:paraId="5B059BD7" w14:textId="77777777" w:rsidR="009E39AB" w:rsidRPr="00942ECC" w:rsidRDefault="009E39AB" w:rsidP="00697BB7">
            <w:pPr>
              <w:spacing w:before="60"/>
              <w:jc w:val="center"/>
              <w:rPr>
                <w:rFonts w:cs="Helvetica"/>
                <w:b/>
                <w:sz w:val="18"/>
                <w:szCs w:val="24"/>
              </w:rPr>
            </w:pPr>
            <w:r w:rsidRPr="00942ECC">
              <w:rPr>
                <w:rFonts w:cs="Helvetica"/>
                <w:b/>
                <w:sz w:val="18"/>
                <w:szCs w:val="24"/>
              </w:rPr>
              <w:t>4</w:t>
            </w:r>
          </w:p>
        </w:tc>
        <w:tc>
          <w:tcPr>
            <w:tcW w:w="8978" w:type="dxa"/>
          </w:tcPr>
          <w:p w14:paraId="013861EC" w14:textId="77777777" w:rsidR="009E39AB" w:rsidRPr="00942ECC" w:rsidRDefault="009E39AB" w:rsidP="009E39AB">
            <w:pPr>
              <w:numPr>
                <w:ilvl w:val="0"/>
                <w:numId w:val="26"/>
              </w:numPr>
              <w:ind w:left="162" w:hanging="162"/>
              <w:rPr>
                <w:rFonts w:cs="Helvetica"/>
                <w:sz w:val="18"/>
                <w:szCs w:val="24"/>
              </w:rPr>
            </w:pPr>
            <w:r w:rsidRPr="00942ECC">
              <w:rPr>
                <w:rFonts w:cs="Helvetica"/>
                <w:sz w:val="18"/>
                <w:szCs w:val="24"/>
              </w:rPr>
              <w:t xml:space="preserve">Very high level of competency of the ability/ skill/attitude, demonstrated on a very consistent basis, with no coaching. </w:t>
            </w:r>
          </w:p>
          <w:p w14:paraId="6B1153E7" w14:textId="77777777" w:rsidR="009E39AB" w:rsidRPr="00942ECC" w:rsidRDefault="009E39AB" w:rsidP="009E39AB">
            <w:pPr>
              <w:numPr>
                <w:ilvl w:val="0"/>
                <w:numId w:val="26"/>
              </w:numPr>
              <w:ind w:left="162" w:hanging="162"/>
              <w:rPr>
                <w:rFonts w:cs="Helvetica"/>
                <w:sz w:val="18"/>
                <w:szCs w:val="24"/>
              </w:rPr>
            </w:pPr>
            <w:r w:rsidRPr="00942ECC">
              <w:rPr>
                <w:rFonts w:cs="Helvetica"/>
                <w:sz w:val="18"/>
                <w:szCs w:val="24"/>
              </w:rPr>
              <w:t>This rating denotes a high degree of mastery, which is usually reflective of a graduate student who has extensive supervised counselling experience before starting a graduate program in counselling.</w:t>
            </w:r>
          </w:p>
        </w:tc>
      </w:tr>
    </w:tbl>
    <w:p w14:paraId="525A4E80" w14:textId="77777777" w:rsidR="009E39AB" w:rsidRPr="00B466C8" w:rsidRDefault="009E39AB" w:rsidP="009E39AB">
      <w:pPr>
        <w:pBdr>
          <w:top w:val="single" w:sz="4" w:space="3" w:color="auto" w:shadow="1"/>
          <w:left w:val="single" w:sz="4" w:space="4" w:color="auto" w:shadow="1"/>
          <w:bottom w:val="single" w:sz="4" w:space="3" w:color="auto" w:shadow="1"/>
          <w:right w:val="single" w:sz="4" w:space="4" w:color="auto" w:shadow="1"/>
        </w:pBdr>
        <w:ind w:left="-180" w:right="-180"/>
        <w:jc w:val="center"/>
        <w:rPr>
          <w:b/>
          <w:sz w:val="20"/>
        </w:rPr>
      </w:pPr>
      <w:r w:rsidRPr="00B466C8">
        <w:rPr>
          <w:b/>
          <w:sz w:val="20"/>
        </w:rPr>
        <w:t>Part I:  Skill and Process Assessment</w:t>
      </w:r>
    </w:p>
    <w:p w14:paraId="6D826E25" w14:textId="77777777" w:rsidR="009E39AB" w:rsidRPr="00626F76" w:rsidRDefault="009E39AB" w:rsidP="009E39AB">
      <w:pPr>
        <w:tabs>
          <w:tab w:val="left" w:pos="540"/>
          <w:tab w:val="left" w:pos="1080"/>
          <w:tab w:val="left" w:pos="1620"/>
          <w:tab w:val="left" w:pos="4230"/>
          <w:tab w:val="left" w:pos="4680"/>
          <w:tab w:val="left" w:pos="4860"/>
          <w:tab w:val="left" w:pos="8550"/>
        </w:tabs>
        <w:rPr>
          <w:sz w:val="18"/>
        </w:rPr>
      </w:pPr>
    </w:p>
    <w:p w14:paraId="3FC885FD" w14:textId="77777777" w:rsidR="009E39AB" w:rsidRPr="00626F76" w:rsidRDefault="009E39AB" w:rsidP="009E39AB">
      <w:pPr>
        <w:rPr>
          <w:b/>
          <w:sz w:val="18"/>
        </w:rPr>
      </w:pPr>
      <w:r w:rsidRPr="00626F76">
        <w:rPr>
          <w:sz w:val="18"/>
        </w:rPr>
        <w:t>For Part I of this evaluation, what is a</w:t>
      </w:r>
      <w:r w:rsidRPr="00626F76">
        <w:rPr>
          <w:b/>
          <w:sz w:val="18"/>
        </w:rPr>
        <w:t xml:space="preserve"> pass?</w:t>
      </w:r>
    </w:p>
    <w:p w14:paraId="0AC92131" w14:textId="77777777" w:rsidR="009E39AB" w:rsidRPr="00626F76" w:rsidRDefault="009E39AB" w:rsidP="009E39AB">
      <w:pPr>
        <w:rPr>
          <w:sz w:val="18"/>
        </w:rPr>
      </w:pPr>
    </w:p>
    <w:p w14:paraId="610B05F4" w14:textId="77777777" w:rsidR="009E39AB" w:rsidRPr="00626F76" w:rsidRDefault="009E39AB" w:rsidP="009E39AB">
      <w:pPr>
        <w:rPr>
          <w:sz w:val="18"/>
        </w:rPr>
      </w:pPr>
      <w:r w:rsidRPr="00626F76">
        <w:rPr>
          <w:sz w:val="18"/>
        </w:rPr>
        <w:t xml:space="preserve">In Practicum I, at final review, the Student earns: </w:t>
      </w:r>
    </w:p>
    <w:p w14:paraId="7EF04178" w14:textId="77777777" w:rsidR="009E39AB" w:rsidRPr="00626F76" w:rsidRDefault="009E39AB" w:rsidP="009E39AB">
      <w:pPr>
        <w:numPr>
          <w:ilvl w:val="0"/>
          <w:numId w:val="27"/>
        </w:numPr>
        <w:tabs>
          <w:tab w:val="left" w:pos="810"/>
        </w:tabs>
        <w:ind w:left="810" w:hanging="450"/>
        <w:rPr>
          <w:sz w:val="18"/>
        </w:rPr>
      </w:pPr>
      <w:r w:rsidRPr="00626F76">
        <w:rPr>
          <w:sz w:val="18"/>
        </w:rPr>
        <w:t xml:space="preserve">an overall score of 3 or higher in category #1 Ethical Conduct, and </w:t>
      </w:r>
    </w:p>
    <w:p w14:paraId="620CA502" w14:textId="77777777" w:rsidR="009E39AB" w:rsidRPr="00626F76" w:rsidRDefault="009E39AB" w:rsidP="009E39AB">
      <w:pPr>
        <w:numPr>
          <w:ilvl w:val="0"/>
          <w:numId w:val="27"/>
        </w:numPr>
        <w:tabs>
          <w:tab w:val="left" w:pos="810"/>
        </w:tabs>
        <w:rPr>
          <w:sz w:val="18"/>
        </w:rPr>
      </w:pPr>
      <w:r w:rsidRPr="00626F76">
        <w:rPr>
          <w:sz w:val="18"/>
        </w:rPr>
        <w:t xml:space="preserve">a score of 3 or higher in three of the remaining categories (#2 to #6). </w:t>
      </w:r>
      <w:r w:rsidRPr="00626F76">
        <w:rPr>
          <w:sz w:val="18"/>
        </w:rPr>
        <w:tab/>
      </w:r>
    </w:p>
    <w:p w14:paraId="1A2326DB" w14:textId="77777777" w:rsidR="009E39AB" w:rsidRDefault="009E39AB" w:rsidP="009E39AB">
      <w:pPr>
        <w:tabs>
          <w:tab w:val="left" w:pos="810"/>
        </w:tabs>
        <w:rPr>
          <w:sz w:val="18"/>
        </w:rPr>
      </w:pPr>
    </w:p>
    <w:p w14:paraId="51964CF7" w14:textId="77777777" w:rsidR="009E39AB" w:rsidRPr="00626F76" w:rsidRDefault="009E39AB" w:rsidP="009E39AB">
      <w:pPr>
        <w:tabs>
          <w:tab w:val="left" w:pos="810"/>
        </w:tabs>
        <w:rPr>
          <w:sz w:val="18"/>
        </w:rPr>
      </w:pPr>
      <w:r w:rsidRPr="00626F76">
        <w:rPr>
          <w:sz w:val="18"/>
        </w:rPr>
        <w:t xml:space="preserve">A score of 1 in any category results in a </w:t>
      </w:r>
      <w:r w:rsidRPr="00626F76">
        <w:rPr>
          <w:sz w:val="18"/>
          <w:u w:val="single"/>
        </w:rPr>
        <w:t>fail</w:t>
      </w:r>
      <w:r w:rsidRPr="00626F76">
        <w:rPr>
          <w:sz w:val="18"/>
        </w:rPr>
        <w:t xml:space="preserve"> for the practicum. </w:t>
      </w:r>
    </w:p>
    <w:p w14:paraId="0E137C6C" w14:textId="77777777" w:rsidR="009E39AB" w:rsidRPr="00626F76" w:rsidRDefault="009E39AB" w:rsidP="009E39AB">
      <w:pPr>
        <w:rPr>
          <w:sz w:val="18"/>
        </w:rPr>
      </w:pPr>
    </w:p>
    <w:p w14:paraId="1C98E2CD" w14:textId="77777777" w:rsidR="009E39AB" w:rsidRPr="00626F76" w:rsidRDefault="009E39AB" w:rsidP="009E39AB">
      <w:pPr>
        <w:rPr>
          <w:sz w:val="18"/>
        </w:rPr>
      </w:pPr>
      <w:r w:rsidRPr="00626F76">
        <w:rPr>
          <w:sz w:val="18"/>
        </w:rPr>
        <w:t xml:space="preserve">In Practicum II, at final review, the Student earns: </w:t>
      </w:r>
    </w:p>
    <w:p w14:paraId="3041825A" w14:textId="77777777" w:rsidR="009E39AB" w:rsidRPr="00626F76" w:rsidRDefault="009E39AB" w:rsidP="009E39AB">
      <w:pPr>
        <w:numPr>
          <w:ilvl w:val="0"/>
          <w:numId w:val="28"/>
        </w:numPr>
        <w:tabs>
          <w:tab w:val="left" w:pos="810"/>
        </w:tabs>
        <w:rPr>
          <w:sz w:val="18"/>
        </w:rPr>
      </w:pPr>
      <w:r w:rsidRPr="00626F76">
        <w:rPr>
          <w:sz w:val="18"/>
        </w:rPr>
        <w:t xml:space="preserve">an individual score of 3 or higher on every item listed in category #1 Ethical Conduct, and </w:t>
      </w:r>
    </w:p>
    <w:p w14:paraId="5C329328" w14:textId="77777777" w:rsidR="009E39AB" w:rsidRPr="00626F76" w:rsidRDefault="009E39AB" w:rsidP="009E39AB">
      <w:pPr>
        <w:numPr>
          <w:ilvl w:val="0"/>
          <w:numId w:val="28"/>
        </w:numPr>
        <w:tabs>
          <w:tab w:val="left" w:pos="810"/>
        </w:tabs>
        <w:ind w:left="810" w:hanging="450"/>
        <w:rPr>
          <w:sz w:val="18"/>
        </w:rPr>
      </w:pPr>
      <w:r w:rsidRPr="00626F76">
        <w:rPr>
          <w:sz w:val="18"/>
        </w:rPr>
        <w:t>an overall score of 3 or higher in each of the remaining categories (#2 to #6).</w:t>
      </w:r>
    </w:p>
    <w:p w14:paraId="1B4444EB" w14:textId="77777777" w:rsidR="009E39AB" w:rsidRPr="00626F76" w:rsidRDefault="009E39AB" w:rsidP="009E39AB">
      <w:pPr>
        <w:tabs>
          <w:tab w:val="left" w:pos="540"/>
          <w:tab w:val="left" w:pos="1080"/>
          <w:tab w:val="left" w:pos="1620"/>
          <w:tab w:val="left" w:pos="4230"/>
          <w:tab w:val="left" w:pos="4680"/>
          <w:tab w:val="left" w:pos="4860"/>
          <w:tab w:val="left" w:pos="8550"/>
        </w:tabs>
        <w:rPr>
          <w:sz w:val="18"/>
        </w:rPr>
      </w:pPr>
    </w:p>
    <w:p w14:paraId="2514A79E" w14:textId="77777777" w:rsidR="009E39AB" w:rsidRPr="00FA4A87" w:rsidRDefault="009E39AB" w:rsidP="009E39AB">
      <w:pPr>
        <w:rPr>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355"/>
        <w:gridCol w:w="356"/>
        <w:gridCol w:w="356"/>
        <w:gridCol w:w="356"/>
        <w:gridCol w:w="356"/>
      </w:tblGrid>
      <w:tr w:rsidR="009E39AB" w:rsidRPr="001246CA" w14:paraId="5360DF76" w14:textId="77777777" w:rsidTr="00697BB7">
        <w:trPr>
          <w:trHeight w:val="1071"/>
          <w:jc w:val="center"/>
        </w:trPr>
        <w:tc>
          <w:tcPr>
            <w:tcW w:w="9710"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246F0D60" w14:textId="77777777" w:rsidR="009E39AB" w:rsidRPr="001246CA" w:rsidRDefault="009E39AB" w:rsidP="00697BB7">
            <w:pPr>
              <w:tabs>
                <w:tab w:val="left" w:pos="314"/>
              </w:tabs>
              <w:ind w:left="314" w:hanging="314"/>
              <w:rPr>
                <w:sz w:val="20"/>
              </w:rPr>
            </w:pPr>
            <w:r w:rsidRPr="00B466C8">
              <w:rPr>
                <w:b/>
                <w:i/>
                <w:sz w:val="20"/>
              </w:rPr>
              <w:t xml:space="preserve">1. </w:t>
            </w:r>
            <w:r>
              <w:rPr>
                <w:b/>
                <w:i/>
                <w:sz w:val="20"/>
              </w:rPr>
              <w:tab/>
            </w:r>
            <w:r w:rsidRPr="00B466C8">
              <w:rPr>
                <w:b/>
                <w:i/>
                <w:sz w:val="20"/>
                <w:u w:val="single"/>
              </w:rPr>
              <w:t>Ethical Conduct</w:t>
            </w:r>
            <w:r w:rsidRPr="001246CA">
              <w:rPr>
                <w:sz w:val="20"/>
              </w:rPr>
              <w:t xml:space="preserve"> </w:t>
            </w:r>
            <w:r w:rsidRPr="001246CA">
              <w:rPr>
                <w:sz w:val="18"/>
              </w:rPr>
              <w:t xml:space="preserve">refers to the counsellor's ability to behave in a manner befitting a master level clinician. This category is termed a </w:t>
            </w:r>
            <w:r w:rsidRPr="001246CA">
              <w:rPr>
                <w:b/>
                <w:sz w:val="18"/>
              </w:rPr>
              <w:t>prerequisite</w:t>
            </w:r>
            <w:r w:rsidRPr="001246CA">
              <w:rPr>
                <w:sz w:val="18"/>
              </w:rPr>
              <w:t xml:space="preserve"> category to all other categories.  The Student must receive an overall score of 3 or higher indicating high ethical practice </w:t>
            </w:r>
            <w:r w:rsidRPr="001246CA">
              <w:rPr>
                <w:b/>
                <w:sz w:val="18"/>
              </w:rPr>
              <w:t xml:space="preserve">in order to pass </w:t>
            </w:r>
            <w:r w:rsidRPr="001246CA">
              <w:rPr>
                <w:sz w:val="18"/>
              </w:rPr>
              <w:t xml:space="preserve">the practicum.  </w:t>
            </w:r>
            <w:r w:rsidRPr="001246CA">
              <w:rPr>
                <w:b/>
                <w:i/>
                <w:sz w:val="18"/>
              </w:rPr>
              <w:t>If the Student is unable to practice ethically, the Student does not pass the practicum.</w:t>
            </w:r>
          </w:p>
        </w:tc>
      </w:tr>
      <w:tr w:rsidR="009E39AB" w:rsidRPr="00E66E27" w14:paraId="0E95040A" w14:textId="77777777" w:rsidTr="00697BB7">
        <w:trPr>
          <w:trHeight w:val="315"/>
          <w:jc w:val="center"/>
        </w:trPr>
        <w:tc>
          <w:tcPr>
            <w:tcW w:w="7931" w:type="dxa"/>
            <w:vAlign w:val="center"/>
          </w:tcPr>
          <w:p w14:paraId="46698590" w14:textId="77777777" w:rsidR="009E39AB" w:rsidRPr="00E66E27" w:rsidRDefault="009E39AB" w:rsidP="00697BB7">
            <w:pPr>
              <w:ind w:left="-96" w:right="-34"/>
              <w:jc w:val="right"/>
              <w:rPr>
                <w:rFonts w:ascii="Arial Narrow" w:hAnsi="Arial Narrow"/>
                <w:b/>
                <w:sz w:val="18"/>
              </w:rPr>
            </w:pPr>
            <w:r>
              <w:rPr>
                <w:rFonts w:ascii="Arial Narrow" w:hAnsi="Arial Narrow"/>
                <w:b/>
                <w:sz w:val="18"/>
              </w:rPr>
              <w:t>Please mark score with an ‘X</w:t>
            </w:r>
            <w:proofErr w:type="gramStart"/>
            <w:r>
              <w:rPr>
                <w:rFonts w:ascii="Arial Narrow" w:hAnsi="Arial Narrow"/>
                <w:b/>
                <w:sz w:val="18"/>
              </w:rPr>
              <w:t xml:space="preserve">’  </w:t>
            </w:r>
            <w:r w:rsidRPr="00E66E27">
              <w:rPr>
                <w:rFonts w:ascii="Arial Narrow" w:hAnsi="Arial Narrow"/>
                <w:i/>
                <w:sz w:val="18"/>
              </w:rPr>
              <w:t>(</w:t>
            </w:r>
            <w:proofErr w:type="gramEnd"/>
            <w:r w:rsidRPr="00E66E27">
              <w:rPr>
                <w:rFonts w:ascii="Arial Narrow" w:hAnsi="Arial Narrow"/>
                <w:i/>
                <w:sz w:val="18"/>
              </w:rPr>
              <w:t>4 = high</w:t>
            </w:r>
            <w:r>
              <w:rPr>
                <w:rFonts w:ascii="Arial Narrow" w:hAnsi="Arial Narrow"/>
                <w:b/>
                <w:sz w:val="18"/>
              </w:rPr>
              <w:t xml:space="preserve">) </w:t>
            </w:r>
          </w:p>
        </w:tc>
        <w:tc>
          <w:tcPr>
            <w:tcW w:w="355" w:type="dxa"/>
            <w:vAlign w:val="center"/>
          </w:tcPr>
          <w:p w14:paraId="5935BB07" w14:textId="77777777" w:rsidR="009E39AB" w:rsidRPr="00E66E27" w:rsidRDefault="009E39AB" w:rsidP="00697BB7">
            <w:pPr>
              <w:ind w:left="-96" w:right="-34"/>
              <w:jc w:val="center"/>
              <w:rPr>
                <w:rFonts w:ascii="Arial Narrow" w:hAnsi="Arial Narrow"/>
                <w:b/>
                <w:sz w:val="18"/>
              </w:rPr>
            </w:pPr>
            <w:r w:rsidRPr="00E66E27">
              <w:rPr>
                <w:rFonts w:ascii="Arial Narrow" w:hAnsi="Arial Narrow"/>
                <w:b/>
                <w:sz w:val="18"/>
              </w:rPr>
              <w:t>NA</w:t>
            </w:r>
          </w:p>
        </w:tc>
        <w:tc>
          <w:tcPr>
            <w:tcW w:w="356" w:type="dxa"/>
            <w:vAlign w:val="center"/>
          </w:tcPr>
          <w:p w14:paraId="7D54F3F3" w14:textId="77777777" w:rsidR="009E39AB" w:rsidRPr="00E66E27" w:rsidRDefault="009E39AB" w:rsidP="00697BB7">
            <w:pPr>
              <w:ind w:left="-96" w:right="-34"/>
              <w:jc w:val="center"/>
              <w:rPr>
                <w:rFonts w:ascii="Arial Narrow" w:hAnsi="Arial Narrow"/>
                <w:b/>
                <w:sz w:val="18"/>
              </w:rPr>
            </w:pPr>
            <w:r w:rsidRPr="00E66E27">
              <w:rPr>
                <w:rFonts w:ascii="Arial Narrow" w:hAnsi="Arial Narrow"/>
                <w:b/>
                <w:sz w:val="18"/>
              </w:rPr>
              <w:t>1</w:t>
            </w:r>
          </w:p>
        </w:tc>
        <w:tc>
          <w:tcPr>
            <w:tcW w:w="356" w:type="dxa"/>
            <w:vAlign w:val="center"/>
          </w:tcPr>
          <w:p w14:paraId="3F1FAD82" w14:textId="77777777" w:rsidR="009E39AB" w:rsidRPr="00E66E27" w:rsidRDefault="009E39AB" w:rsidP="00697BB7">
            <w:pPr>
              <w:tabs>
                <w:tab w:val="left" w:pos="540"/>
                <w:tab w:val="left" w:pos="1080"/>
                <w:tab w:val="left" w:pos="1620"/>
                <w:tab w:val="left" w:pos="4230"/>
                <w:tab w:val="left" w:pos="4680"/>
                <w:tab w:val="left" w:pos="4860"/>
              </w:tabs>
              <w:ind w:left="-96" w:right="-34"/>
              <w:jc w:val="center"/>
              <w:rPr>
                <w:rFonts w:ascii="Arial Narrow" w:hAnsi="Arial Narrow"/>
                <w:b/>
                <w:sz w:val="18"/>
              </w:rPr>
            </w:pPr>
            <w:r w:rsidRPr="00E66E27">
              <w:rPr>
                <w:rFonts w:ascii="Arial Narrow" w:hAnsi="Arial Narrow"/>
                <w:b/>
                <w:sz w:val="18"/>
              </w:rPr>
              <w:t>2</w:t>
            </w:r>
          </w:p>
        </w:tc>
        <w:tc>
          <w:tcPr>
            <w:tcW w:w="356" w:type="dxa"/>
            <w:vAlign w:val="center"/>
          </w:tcPr>
          <w:p w14:paraId="3D50345C" w14:textId="77777777" w:rsidR="009E39AB" w:rsidRPr="00E66E27" w:rsidRDefault="009E39AB" w:rsidP="00697BB7">
            <w:pPr>
              <w:tabs>
                <w:tab w:val="left" w:pos="540"/>
                <w:tab w:val="left" w:pos="1080"/>
                <w:tab w:val="left" w:pos="1620"/>
                <w:tab w:val="left" w:pos="4230"/>
                <w:tab w:val="left" w:pos="4680"/>
                <w:tab w:val="left" w:pos="4860"/>
              </w:tabs>
              <w:ind w:left="-96" w:right="-34"/>
              <w:jc w:val="center"/>
              <w:rPr>
                <w:rFonts w:ascii="Arial Narrow" w:hAnsi="Arial Narrow"/>
                <w:b/>
                <w:sz w:val="18"/>
              </w:rPr>
            </w:pPr>
            <w:r w:rsidRPr="00E66E27">
              <w:rPr>
                <w:rFonts w:ascii="Arial Narrow" w:hAnsi="Arial Narrow"/>
                <w:b/>
                <w:sz w:val="18"/>
              </w:rPr>
              <w:t>3</w:t>
            </w:r>
          </w:p>
        </w:tc>
        <w:tc>
          <w:tcPr>
            <w:tcW w:w="356" w:type="dxa"/>
            <w:vAlign w:val="center"/>
          </w:tcPr>
          <w:p w14:paraId="48F588FC" w14:textId="77777777" w:rsidR="009E39AB" w:rsidRPr="00E66E27" w:rsidRDefault="009E39AB" w:rsidP="00697BB7">
            <w:pPr>
              <w:tabs>
                <w:tab w:val="left" w:pos="540"/>
                <w:tab w:val="left" w:pos="1080"/>
                <w:tab w:val="left" w:pos="1620"/>
                <w:tab w:val="left" w:pos="4230"/>
                <w:tab w:val="left" w:pos="4680"/>
                <w:tab w:val="left" w:pos="4860"/>
              </w:tabs>
              <w:ind w:left="-96" w:right="-34"/>
              <w:jc w:val="center"/>
              <w:rPr>
                <w:rFonts w:ascii="Arial Narrow" w:hAnsi="Arial Narrow"/>
                <w:b/>
                <w:sz w:val="18"/>
              </w:rPr>
            </w:pPr>
            <w:r w:rsidRPr="00E66E27">
              <w:rPr>
                <w:rFonts w:ascii="Arial Narrow" w:hAnsi="Arial Narrow"/>
                <w:b/>
                <w:sz w:val="18"/>
              </w:rPr>
              <w:t>4</w:t>
            </w:r>
          </w:p>
        </w:tc>
      </w:tr>
      <w:tr w:rsidR="009E39AB" w:rsidRPr="001246CA" w14:paraId="00B96C94" w14:textId="77777777" w:rsidTr="00697BB7">
        <w:trPr>
          <w:trHeight w:val="260"/>
          <w:jc w:val="center"/>
        </w:trPr>
        <w:tc>
          <w:tcPr>
            <w:tcW w:w="9710" w:type="dxa"/>
            <w:gridSpan w:val="6"/>
          </w:tcPr>
          <w:p w14:paraId="05C8BAF8" w14:textId="77777777" w:rsidR="009E39AB" w:rsidRPr="001246CA" w:rsidRDefault="009E39AB" w:rsidP="00697BB7">
            <w:pPr>
              <w:tabs>
                <w:tab w:val="left" w:pos="224"/>
              </w:tabs>
              <w:spacing w:before="20" w:after="20"/>
              <w:ind w:left="224" w:hanging="224"/>
              <w:rPr>
                <w:sz w:val="18"/>
              </w:rPr>
            </w:pPr>
            <w:r w:rsidRPr="001246CA">
              <w:rPr>
                <w:sz w:val="18"/>
              </w:rPr>
              <w:t xml:space="preserve">1. </w:t>
            </w:r>
            <w:r w:rsidRPr="001246CA">
              <w:rPr>
                <w:sz w:val="18"/>
              </w:rPr>
              <w:tab/>
              <w:t xml:space="preserve">Informs clients of their </w:t>
            </w:r>
            <w:r w:rsidRPr="001246CA">
              <w:rPr>
                <w:sz w:val="18"/>
                <w:u w:val="single"/>
              </w:rPr>
              <w:t>full rights</w:t>
            </w:r>
            <w:r w:rsidRPr="001246CA">
              <w:rPr>
                <w:sz w:val="18"/>
              </w:rPr>
              <w:t xml:space="preserve"> in a </w:t>
            </w:r>
            <w:r w:rsidRPr="001246CA">
              <w:rPr>
                <w:sz w:val="18"/>
                <w:u w:val="single"/>
              </w:rPr>
              <w:t>timely, respectful</w:t>
            </w:r>
            <w:r w:rsidRPr="001246CA">
              <w:rPr>
                <w:sz w:val="18"/>
              </w:rPr>
              <w:t xml:space="preserve"> basis and </w:t>
            </w:r>
            <w:r w:rsidRPr="001246CA">
              <w:rPr>
                <w:sz w:val="18"/>
                <w:u w:val="single"/>
              </w:rPr>
              <w:t>periodically</w:t>
            </w:r>
            <w:r w:rsidRPr="001246CA">
              <w:rPr>
                <w:sz w:val="18"/>
              </w:rPr>
              <w:t xml:space="preserve"> reviews with clients their rights regarding</w:t>
            </w:r>
            <w:r w:rsidRPr="001246CA">
              <w:rPr>
                <w:i/>
                <w:sz w:val="18"/>
              </w:rPr>
              <w:t>:</w:t>
            </w:r>
          </w:p>
        </w:tc>
      </w:tr>
      <w:tr w:rsidR="009E39AB" w:rsidRPr="001246CA" w14:paraId="0CB48D37" w14:textId="77777777" w:rsidTr="00697BB7">
        <w:trPr>
          <w:cantSplit/>
          <w:trHeight w:val="461"/>
          <w:jc w:val="center"/>
        </w:trPr>
        <w:tc>
          <w:tcPr>
            <w:tcW w:w="7931" w:type="dxa"/>
            <w:vAlign w:val="center"/>
          </w:tcPr>
          <w:p w14:paraId="64870AE2"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a. </w:t>
            </w:r>
            <w:r w:rsidRPr="001246CA">
              <w:rPr>
                <w:sz w:val="18"/>
              </w:rPr>
              <w:tab/>
              <w:t xml:space="preserve">Risks and benefits of receiving counselling </w:t>
            </w:r>
            <w:r w:rsidRPr="001246CA">
              <w:rPr>
                <w:i/>
                <w:sz w:val="18"/>
              </w:rPr>
              <w:t>(in general)</w:t>
            </w:r>
          </w:p>
        </w:tc>
        <w:tc>
          <w:tcPr>
            <w:tcW w:w="355" w:type="dxa"/>
            <w:vAlign w:val="center"/>
          </w:tcPr>
          <w:p w14:paraId="2BB964E2" w14:textId="77777777" w:rsidR="009E39AB" w:rsidRPr="001246CA" w:rsidRDefault="009E39AB" w:rsidP="00697BB7">
            <w:pPr>
              <w:spacing w:before="20" w:after="20"/>
              <w:jc w:val="center"/>
              <w:rPr>
                <w:sz w:val="18"/>
              </w:rPr>
            </w:pPr>
          </w:p>
        </w:tc>
        <w:tc>
          <w:tcPr>
            <w:tcW w:w="356" w:type="dxa"/>
            <w:vAlign w:val="center"/>
          </w:tcPr>
          <w:p w14:paraId="025FFCC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3772485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364E4C3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74CD8D5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3BA54A07" w14:textId="77777777" w:rsidTr="00697BB7">
        <w:trPr>
          <w:cantSplit/>
          <w:trHeight w:val="461"/>
          <w:jc w:val="center"/>
        </w:trPr>
        <w:tc>
          <w:tcPr>
            <w:tcW w:w="7931" w:type="dxa"/>
            <w:vAlign w:val="center"/>
          </w:tcPr>
          <w:p w14:paraId="059A3074"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b. </w:t>
            </w:r>
            <w:r w:rsidRPr="001246CA">
              <w:rPr>
                <w:sz w:val="18"/>
              </w:rPr>
              <w:tab/>
              <w:t>Confidentiality and limits of privacy (e.g., Supervisor has access to all session information)</w:t>
            </w:r>
          </w:p>
        </w:tc>
        <w:tc>
          <w:tcPr>
            <w:tcW w:w="355" w:type="dxa"/>
            <w:vAlign w:val="center"/>
          </w:tcPr>
          <w:p w14:paraId="074191D5" w14:textId="77777777" w:rsidR="009E39AB" w:rsidRPr="001246CA" w:rsidRDefault="009E39AB" w:rsidP="00697BB7">
            <w:pPr>
              <w:spacing w:before="20" w:after="20"/>
              <w:jc w:val="center"/>
              <w:rPr>
                <w:sz w:val="18"/>
              </w:rPr>
            </w:pPr>
          </w:p>
        </w:tc>
        <w:tc>
          <w:tcPr>
            <w:tcW w:w="356" w:type="dxa"/>
            <w:vAlign w:val="center"/>
          </w:tcPr>
          <w:p w14:paraId="79845AF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65A3881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DA958B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74BE17D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5EACC53F" w14:textId="77777777" w:rsidTr="00697BB7">
        <w:trPr>
          <w:cantSplit/>
          <w:trHeight w:val="461"/>
          <w:jc w:val="center"/>
        </w:trPr>
        <w:tc>
          <w:tcPr>
            <w:tcW w:w="7931" w:type="dxa"/>
            <w:vAlign w:val="center"/>
          </w:tcPr>
          <w:p w14:paraId="4F15CDED"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c. </w:t>
            </w:r>
            <w:r w:rsidRPr="001246CA">
              <w:rPr>
                <w:sz w:val="18"/>
              </w:rPr>
              <w:tab/>
              <w:t>The client’s fee and alternative options if unable to afford the fee</w:t>
            </w:r>
          </w:p>
        </w:tc>
        <w:tc>
          <w:tcPr>
            <w:tcW w:w="355" w:type="dxa"/>
            <w:vAlign w:val="center"/>
          </w:tcPr>
          <w:p w14:paraId="1289DFB5" w14:textId="77777777" w:rsidR="009E39AB" w:rsidRPr="001246CA" w:rsidRDefault="009E39AB" w:rsidP="00697BB7">
            <w:pPr>
              <w:spacing w:before="20" w:after="20"/>
              <w:jc w:val="center"/>
              <w:rPr>
                <w:sz w:val="18"/>
              </w:rPr>
            </w:pPr>
          </w:p>
        </w:tc>
        <w:tc>
          <w:tcPr>
            <w:tcW w:w="356" w:type="dxa"/>
            <w:vAlign w:val="center"/>
          </w:tcPr>
          <w:p w14:paraId="4E57D7B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1AFBE486"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C7A9603"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15D9C6D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1204D53A" w14:textId="77777777" w:rsidTr="00697BB7">
        <w:trPr>
          <w:trHeight w:val="260"/>
          <w:jc w:val="center"/>
        </w:trPr>
        <w:tc>
          <w:tcPr>
            <w:tcW w:w="7931" w:type="dxa"/>
            <w:vAlign w:val="center"/>
          </w:tcPr>
          <w:p w14:paraId="2517D7C2" w14:textId="77777777" w:rsidR="009E39AB" w:rsidRPr="001246CA" w:rsidRDefault="009E39AB" w:rsidP="00697BB7">
            <w:pPr>
              <w:tabs>
                <w:tab w:val="left" w:pos="502"/>
                <w:tab w:val="left" w:pos="8550"/>
              </w:tabs>
              <w:spacing w:before="20" w:after="20"/>
              <w:ind w:left="502" w:hanging="274"/>
              <w:rPr>
                <w:sz w:val="18"/>
              </w:rPr>
            </w:pPr>
            <w:r w:rsidRPr="001246CA">
              <w:rPr>
                <w:sz w:val="18"/>
              </w:rPr>
              <w:t xml:space="preserve">d. </w:t>
            </w:r>
            <w:r w:rsidRPr="001246CA">
              <w:rPr>
                <w:sz w:val="18"/>
              </w:rPr>
              <w:tab/>
              <w:t xml:space="preserve">Who sees/accesses the client’s file, billing information, &amp; file storage after services conclude </w:t>
            </w:r>
            <w:r w:rsidRPr="001246CA">
              <w:rPr>
                <w:i/>
                <w:sz w:val="18"/>
              </w:rPr>
              <w:t>(e.g., secretary, Supervisor, counsellor, accountant, file audits by outside Agency etc.)</w:t>
            </w:r>
          </w:p>
        </w:tc>
        <w:tc>
          <w:tcPr>
            <w:tcW w:w="355" w:type="dxa"/>
            <w:vAlign w:val="center"/>
          </w:tcPr>
          <w:p w14:paraId="1EBCE719" w14:textId="77777777" w:rsidR="009E39AB" w:rsidRPr="001246CA" w:rsidRDefault="009E39AB" w:rsidP="00697BB7">
            <w:pPr>
              <w:spacing w:before="20" w:after="20"/>
              <w:jc w:val="center"/>
              <w:rPr>
                <w:sz w:val="18"/>
              </w:rPr>
            </w:pPr>
          </w:p>
        </w:tc>
        <w:tc>
          <w:tcPr>
            <w:tcW w:w="356" w:type="dxa"/>
            <w:vAlign w:val="center"/>
          </w:tcPr>
          <w:p w14:paraId="4FFA77B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56CF3B7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6729F0F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F0F1E2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1F4021BF" w14:textId="77777777" w:rsidTr="00697BB7">
        <w:trPr>
          <w:trHeight w:val="461"/>
          <w:jc w:val="center"/>
        </w:trPr>
        <w:tc>
          <w:tcPr>
            <w:tcW w:w="7931" w:type="dxa"/>
            <w:vAlign w:val="center"/>
          </w:tcPr>
          <w:p w14:paraId="5E74CCBD"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e. </w:t>
            </w:r>
            <w:r w:rsidRPr="001246CA">
              <w:rPr>
                <w:sz w:val="18"/>
              </w:rPr>
              <w:tab/>
              <w:t>Release of client information including sharing the client’s identity to others</w:t>
            </w:r>
          </w:p>
        </w:tc>
        <w:tc>
          <w:tcPr>
            <w:tcW w:w="355" w:type="dxa"/>
            <w:vAlign w:val="center"/>
          </w:tcPr>
          <w:p w14:paraId="41DF511E" w14:textId="77777777" w:rsidR="009E39AB" w:rsidRPr="001246CA" w:rsidRDefault="009E39AB" w:rsidP="00697BB7">
            <w:pPr>
              <w:spacing w:before="20" w:after="20"/>
              <w:jc w:val="center"/>
              <w:rPr>
                <w:sz w:val="18"/>
              </w:rPr>
            </w:pPr>
          </w:p>
        </w:tc>
        <w:tc>
          <w:tcPr>
            <w:tcW w:w="356" w:type="dxa"/>
            <w:vAlign w:val="center"/>
          </w:tcPr>
          <w:p w14:paraId="2F37B94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07CC8AC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CF5AD6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080ABEA3"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143A3B5F" w14:textId="77777777" w:rsidTr="00697BB7">
        <w:trPr>
          <w:trHeight w:val="461"/>
          <w:jc w:val="center"/>
        </w:trPr>
        <w:tc>
          <w:tcPr>
            <w:tcW w:w="7931" w:type="dxa"/>
            <w:vAlign w:val="center"/>
          </w:tcPr>
          <w:p w14:paraId="7A5B6E81"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f. </w:t>
            </w:r>
            <w:r w:rsidRPr="001246CA">
              <w:rPr>
                <w:sz w:val="18"/>
              </w:rPr>
              <w:tab/>
              <w:t>Action to take if the client is dissatisfied with treatment offered by the Student</w:t>
            </w:r>
          </w:p>
        </w:tc>
        <w:tc>
          <w:tcPr>
            <w:tcW w:w="355" w:type="dxa"/>
            <w:vAlign w:val="center"/>
          </w:tcPr>
          <w:p w14:paraId="20AB4E11" w14:textId="77777777" w:rsidR="009E39AB" w:rsidRPr="001246CA" w:rsidRDefault="009E39AB" w:rsidP="00697BB7">
            <w:pPr>
              <w:spacing w:before="20" w:after="20"/>
              <w:jc w:val="center"/>
              <w:rPr>
                <w:sz w:val="18"/>
              </w:rPr>
            </w:pPr>
          </w:p>
        </w:tc>
        <w:tc>
          <w:tcPr>
            <w:tcW w:w="356" w:type="dxa"/>
            <w:vAlign w:val="center"/>
          </w:tcPr>
          <w:p w14:paraId="66DE97B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047075B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6960ECE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66E658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39C14E5F" w14:textId="77777777" w:rsidTr="00697BB7">
        <w:trPr>
          <w:trHeight w:val="461"/>
          <w:jc w:val="center"/>
        </w:trPr>
        <w:tc>
          <w:tcPr>
            <w:tcW w:w="7931" w:type="dxa"/>
            <w:vAlign w:val="center"/>
          </w:tcPr>
          <w:p w14:paraId="190475FE"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g. </w:t>
            </w:r>
            <w:r w:rsidRPr="001246CA">
              <w:rPr>
                <w:sz w:val="18"/>
              </w:rPr>
              <w:tab/>
              <w:t>Being supervised</w:t>
            </w:r>
            <w:r w:rsidRPr="001246CA">
              <w:rPr>
                <w:i/>
                <w:sz w:val="18"/>
              </w:rPr>
              <w:t xml:space="preserve"> (live and case review as well as discussion of client’s case in the course)</w:t>
            </w:r>
          </w:p>
        </w:tc>
        <w:tc>
          <w:tcPr>
            <w:tcW w:w="355" w:type="dxa"/>
            <w:vAlign w:val="center"/>
          </w:tcPr>
          <w:p w14:paraId="5B2F59E1" w14:textId="77777777" w:rsidR="009E39AB" w:rsidRPr="001246CA" w:rsidRDefault="009E39AB" w:rsidP="00697BB7">
            <w:pPr>
              <w:spacing w:before="20" w:after="20"/>
              <w:jc w:val="center"/>
              <w:rPr>
                <w:sz w:val="18"/>
              </w:rPr>
            </w:pPr>
          </w:p>
        </w:tc>
        <w:tc>
          <w:tcPr>
            <w:tcW w:w="356" w:type="dxa"/>
            <w:vAlign w:val="center"/>
          </w:tcPr>
          <w:p w14:paraId="4297E6F4"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5883ECC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581FEC87"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5BC1ED8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025EB955" w14:textId="77777777" w:rsidTr="00697BB7">
        <w:trPr>
          <w:trHeight w:val="461"/>
          <w:jc w:val="center"/>
        </w:trPr>
        <w:tc>
          <w:tcPr>
            <w:tcW w:w="7931" w:type="dxa"/>
            <w:vAlign w:val="center"/>
          </w:tcPr>
          <w:p w14:paraId="47E86A8D" w14:textId="77777777" w:rsidR="009E39AB" w:rsidRPr="001246CA" w:rsidRDefault="009E39AB" w:rsidP="00697BB7">
            <w:pPr>
              <w:tabs>
                <w:tab w:val="left" w:pos="502"/>
                <w:tab w:val="left" w:pos="8550"/>
              </w:tabs>
              <w:spacing w:before="20" w:after="20"/>
              <w:ind w:left="502" w:hanging="274"/>
              <w:rPr>
                <w:sz w:val="18"/>
              </w:rPr>
            </w:pPr>
            <w:r w:rsidRPr="001246CA">
              <w:rPr>
                <w:sz w:val="18"/>
              </w:rPr>
              <w:lastRenderedPageBreak/>
              <w:t xml:space="preserve">h. </w:t>
            </w:r>
            <w:r w:rsidRPr="001246CA">
              <w:rPr>
                <w:sz w:val="18"/>
              </w:rPr>
              <w:tab/>
              <w:t>Client’s rights associated with taping/recording and how the tapes are destroyed or given to the client within x number of days of the recording</w:t>
            </w:r>
          </w:p>
        </w:tc>
        <w:tc>
          <w:tcPr>
            <w:tcW w:w="355" w:type="dxa"/>
            <w:vAlign w:val="center"/>
          </w:tcPr>
          <w:p w14:paraId="3A4C8D79" w14:textId="77777777" w:rsidR="009E39AB" w:rsidRPr="001246CA" w:rsidRDefault="009E39AB" w:rsidP="00697BB7">
            <w:pPr>
              <w:spacing w:before="20" w:after="20"/>
              <w:jc w:val="center"/>
              <w:rPr>
                <w:sz w:val="18"/>
              </w:rPr>
            </w:pPr>
          </w:p>
        </w:tc>
        <w:tc>
          <w:tcPr>
            <w:tcW w:w="356" w:type="dxa"/>
            <w:vAlign w:val="center"/>
          </w:tcPr>
          <w:p w14:paraId="25DC242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0964247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61D8C95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54B0169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227D8CBE" w14:textId="77777777" w:rsidTr="00697BB7">
        <w:trPr>
          <w:trHeight w:val="461"/>
          <w:jc w:val="center"/>
        </w:trPr>
        <w:tc>
          <w:tcPr>
            <w:tcW w:w="7931" w:type="dxa"/>
            <w:vAlign w:val="center"/>
          </w:tcPr>
          <w:p w14:paraId="06F8A0A3" w14:textId="77777777" w:rsidR="009E39AB" w:rsidRPr="001246CA" w:rsidRDefault="009E39AB" w:rsidP="00697BB7">
            <w:pPr>
              <w:tabs>
                <w:tab w:val="left" w:pos="502"/>
                <w:tab w:val="left" w:pos="8550"/>
              </w:tabs>
              <w:spacing w:before="20" w:after="20"/>
              <w:ind w:left="504" w:hanging="274"/>
              <w:rPr>
                <w:sz w:val="18"/>
              </w:rPr>
            </w:pPr>
            <w:proofErr w:type="spellStart"/>
            <w:r w:rsidRPr="001246CA">
              <w:rPr>
                <w:sz w:val="18"/>
              </w:rPr>
              <w:t>i</w:t>
            </w:r>
            <w:proofErr w:type="spellEnd"/>
            <w:r w:rsidRPr="001246CA">
              <w:rPr>
                <w:sz w:val="18"/>
              </w:rPr>
              <w:t xml:space="preserve">. </w:t>
            </w:r>
            <w:r w:rsidRPr="001246CA">
              <w:rPr>
                <w:sz w:val="18"/>
              </w:rPr>
              <w:tab/>
              <w:t>How clients can access their file for review during and after services are rendered</w:t>
            </w:r>
          </w:p>
        </w:tc>
        <w:tc>
          <w:tcPr>
            <w:tcW w:w="355" w:type="dxa"/>
            <w:vAlign w:val="center"/>
          </w:tcPr>
          <w:p w14:paraId="0B374DE2" w14:textId="77777777" w:rsidR="009E39AB" w:rsidRPr="001246CA" w:rsidRDefault="009E39AB" w:rsidP="00697BB7">
            <w:pPr>
              <w:spacing w:before="20" w:after="20"/>
              <w:jc w:val="center"/>
              <w:rPr>
                <w:sz w:val="18"/>
              </w:rPr>
            </w:pPr>
          </w:p>
        </w:tc>
        <w:tc>
          <w:tcPr>
            <w:tcW w:w="356" w:type="dxa"/>
            <w:vAlign w:val="center"/>
          </w:tcPr>
          <w:p w14:paraId="63B39834"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7BE2EDE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BCE19F3"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3CC6678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65147979" w14:textId="77777777" w:rsidTr="00697BB7">
        <w:trPr>
          <w:trHeight w:val="461"/>
          <w:jc w:val="center"/>
        </w:trPr>
        <w:tc>
          <w:tcPr>
            <w:tcW w:w="7931" w:type="dxa"/>
            <w:vAlign w:val="center"/>
          </w:tcPr>
          <w:p w14:paraId="458D1670" w14:textId="77777777" w:rsidR="009E39AB" w:rsidRPr="001246CA" w:rsidRDefault="009E39AB" w:rsidP="00697BB7">
            <w:pPr>
              <w:tabs>
                <w:tab w:val="left" w:pos="502"/>
                <w:tab w:val="left" w:pos="8550"/>
              </w:tabs>
              <w:spacing w:before="20" w:after="20"/>
              <w:ind w:left="502" w:hanging="274"/>
              <w:rPr>
                <w:sz w:val="18"/>
              </w:rPr>
            </w:pPr>
            <w:r w:rsidRPr="001246CA">
              <w:rPr>
                <w:sz w:val="18"/>
              </w:rPr>
              <w:t xml:space="preserve">j. </w:t>
            </w:r>
            <w:r w:rsidRPr="001246CA">
              <w:rPr>
                <w:sz w:val="18"/>
              </w:rPr>
              <w:tab/>
              <w:t xml:space="preserve">How the counsellor will manage contact outside the counselling session </w:t>
            </w:r>
            <w:r w:rsidRPr="001246CA">
              <w:rPr>
                <w:i/>
                <w:sz w:val="18"/>
              </w:rPr>
              <w:t>(e.g., if they meet on the street, at an event, if the client invites the counsellor to his/her wedding, etc.)</w:t>
            </w:r>
          </w:p>
        </w:tc>
        <w:tc>
          <w:tcPr>
            <w:tcW w:w="355" w:type="dxa"/>
            <w:vAlign w:val="center"/>
          </w:tcPr>
          <w:p w14:paraId="50A2901E" w14:textId="77777777" w:rsidR="009E39AB" w:rsidRPr="001246CA" w:rsidRDefault="009E39AB" w:rsidP="00697BB7">
            <w:pPr>
              <w:spacing w:before="20" w:after="20"/>
              <w:jc w:val="center"/>
              <w:rPr>
                <w:sz w:val="18"/>
              </w:rPr>
            </w:pPr>
          </w:p>
        </w:tc>
        <w:tc>
          <w:tcPr>
            <w:tcW w:w="356" w:type="dxa"/>
            <w:vAlign w:val="center"/>
          </w:tcPr>
          <w:p w14:paraId="077FA90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784ABD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7C039D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3477701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28C8B2F0" w14:textId="77777777" w:rsidTr="00697BB7">
        <w:trPr>
          <w:trHeight w:val="461"/>
          <w:jc w:val="center"/>
        </w:trPr>
        <w:tc>
          <w:tcPr>
            <w:tcW w:w="7931" w:type="dxa"/>
            <w:vAlign w:val="center"/>
          </w:tcPr>
          <w:p w14:paraId="5D85039A"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k. </w:t>
            </w:r>
            <w:r w:rsidRPr="001246CA">
              <w:rPr>
                <w:sz w:val="18"/>
              </w:rPr>
              <w:tab/>
              <w:t>Who the client contacts after hours if the client is in an emergency/crisis</w:t>
            </w:r>
          </w:p>
        </w:tc>
        <w:tc>
          <w:tcPr>
            <w:tcW w:w="355" w:type="dxa"/>
            <w:vAlign w:val="center"/>
          </w:tcPr>
          <w:p w14:paraId="52E81352" w14:textId="77777777" w:rsidR="009E39AB" w:rsidRPr="001246CA" w:rsidRDefault="009E39AB" w:rsidP="00697BB7">
            <w:pPr>
              <w:spacing w:before="20" w:after="20"/>
              <w:jc w:val="center"/>
              <w:rPr>
                <w:sz w:val="18"/>
              </w:rPr>
            </w:pPr>
          </w:p>
        </w:tc>
        <w:tc>
          <w:tcPr>
            <w:tcW w:w="356" w:type="dxa"/>
            <w:vAlign w:val="center"/>
          </w:tcPr>
          <w:p w14:paraId="2C3A0B9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9DBF27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15F222D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05304B6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5330A0BE" w14:textId="77777777" w:rsidTr="00697BB7">
        <w:trPr>
          <w:trHeight w:val="461"/>
          <w:jc w:val="center"/>
        </w:trPr>
        <w:tc>
          <w:tcPr>
            <w:tcW w:w="7931" w:type="dxa"/>
            <w:vAlign w:val="center"/>
          </w:tcPr>
          <w:p w14:paraId="36856DD7"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l. </w:t>
            </w:r>
            <w:r w:rsidRPr="001246CA">
              <w:rPr>
                <w:sz w:val="18"/>
              </w:rPr>
              <w:tab/>
              <w:t xml:space="preserve">Dual relationships </w:t>
            </w:r>
            <w:r w:rsidRPr="001246CA">
              <w:rPr>
                <w:i/>
                <w:sz w:val="18"/>
              </w:rPr>
              <w:t>(e.g., what it is; how it will be handled; how it will be prevented)</w:t>
            </w:r>
          </w:p>
        </w:tc>
        <w:tc>
          <w:tcPr>
            <w:tcW w:w="355" w:type="dxa"/>
            <w:vAlign w:val="center"/>
          </w:tcPr>
          <w:p w14:paraId="37D3A3FA" w14:textId="77777777" w:rsidR="009E39AB" w:rsidRPr="001246CA" w:rsidRDefault="009E39AB" w:rsidP="00697BB7">
            <w:pPr>
              <w:spacing w:before="20" w:after="20"/>
              <w:jc w:val="center"/>
              <w:rPr>
                <w:sz w:val="18"/>
              </w:rPr>
            </w:pPr>
          </w:p>
        </w:tc>
        <w:tc>
          <w:tcPr>
            <w:tcW w:w="356" w:type="dxa"/>
            <w:vAlign w:val="center"/>
          </w:tcPr>
          <w:p w14:paraId="4D46839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2533F70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55997F7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7CBBFEF3"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68AA56BA" w14:textId="77777777" w:rsidTr="00697BB7">
        <w:trPr>
          <w:trHeight w:val="461"/>
          <w:jc w:val="center"/>
        </w:trPr>
        <w:tc>
          <w:tcPr>
            <w:tcW w:w="7931" w:type="dxa"/>
            <w:vAlign w:val="center"/>
          </w:tcPr>
          <w:p w14:paraId="0B938B98"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m. </w:t>
            </w:r>
            <w:r w:rsidRPr="001246CA">
              <w:rPr>
                <w:sz w:val="18"/>
              </w:rPr>
              <w:tab/>
              <w:t>Outlines risks and benefits of treatment/interventions used in the sessions</w:t>
            </w:r>
          </w:p>
        </w:tc>
        <w:tc>
          <w:tcPr>
            <w:tcW w:w="355" w:type="dxa"/>
            <w:vAlign w:val="center"/>
          </w:tcPr>
          <w:p w14:paraId="365EEF48" w14:textId="77777777" w:rsidR="009E39AB" w:rsidRPr="001246CA" w:rsidRDefault="009E39AB" w:rsidP="00697BB7">
            <w:pPr>
              <w:spacing w:before="20" w:after="20"/>
              <w:jc w:val="center"/>
              <w:rPr>
                <w:sz w:val="18"/>
              </w:rPr>
            </w:pPr>
          </w:p>
        </w:tc>
        <w:tc>
          <w:tcPr>
            <w:tcW w:w="356" w:type="dxa"/>
            <w:vAlign w:val="center"/>
          </w:tcPr>
          <w:p w14:paraId="730E654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0A5184D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7461A00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6045967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53206905" w14:textId="77777777" w:rsidTr="00697BB7">
        <w:trPr>
          <w:trHeight w:val="461"/>
          <w:jc w:val="center"/>
        </w:trPr>
        <w:tc>
          <w:tcPr>
            <w:tcW w:w="7931" w:type="dxa"/>
            <w:vAlign w:val="center"/>
          </w:tcPr>
          <w:p w14:paraId="69CE154E"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n. </w:t>
            </w:r>
            <w:r w:rsidRPr="001246CA">
              <w:rPr>
                <w:sz w:val="18"/>
              </w:rPr>
              <w:tab/>
              <w:t xml:space="preserve">Presents various treatment alternatives for the client to consider </w:t>
            </w:r>
            <w:r w:rsidRPr="001246CA">
              <w:rPr>
                <w:i/>
                <w:sz w:val="18"/>
              </w:rPr>
              <w:t>(informed choice)</w:t>
            </w:r>
          </w:p>
        </w:tc>
        <w:tc>
          <w:tcPr>
            <w:tcW w:w="355" w:type="dxa"/>
            <w:vAlign w:val="center"/>
          </w:tcPr>
          <w:p w14:paraId="22143538" w14:textId="77777777" w:rsidR="009E39AB" w:rsidRPr="001246CA" w:rsidRDefault="009E39AB" w:rsidP="00697BB7">
            <w:pPr>
              <w:spacing w:before="20" w:after="20"/>
              <w:jc w:val="center"/>
              <w:rPr>
                <w:sz w:val="18"/>
              </w:rPr>
            </w:pPr>
          </w:p>
        </w:tc>
        <w:tc>
          <w:tcPr>
            <w:tcW w:w="356" w:type="dxa"/>
            <w:vAlign w:val="center"/>
          </w:tcPr>
          <w:p w14:paraId="7C4A5DB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BF9198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2E5636B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3C7E44C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01FE7236" w14:textId="77777777" w:rsidTr="00697BB7">
        <w:trPr>
          <w:trHeight w:val="461"/>
          <w:jc w:val="center"/>
        </w:trPr>
        <w:tc>
          <w:tcPr>
            <w:tcW w:w="7931" w:type="dxa"/>
            <w:vAlign w:val="center"/>
          </w:tcPr>
          <w:p w14:paraId="1D69B48B" w14:textId="77777777" w:rsidR="009E39AB" w:rsidRPr="001246CA" w:rsidRDefault="009E39AB" w:rsidP="00697BB7">
            <w:pPr>
              <w:tabs>
                <w:tab w:val="left" w:pos="502"/>
                <w:tab w:val="left" w:pos="8550"/>
              </w:tabs>
              <w:spacing w:before="20" w:after="20"/>
              <w:ind w:left="504" w:hanging="274"/>
              <w:rPr>
                <w:sz w:val="18"/>
              </w:rPr>
            </w:pPr>
            <w:r w:rsidRPr="001246CA">
              <w:rPr>
                <w:sz w:val="18"/>
              </w:rPr>
              <w:t xml:space="preserve">o. </w:t>
            </w:r>
            <w:r w:rsidRPr="001246CA">
              <w:rPr>
                <w:sz w:val="18"/>
              </w:rPr>
              <w:tab/>
              <w:t>The Student’s last week of service is stated well in advance and reminders provided</w:t>
            </w:r>
          </w:p>
        </w:tc>
        <w:tc>
          <w:tcPr>
            <w:tcW w:w="355" w:type="dxa"/>
            <w:vAlign w:val="center"/>
          </w:tcPr>
          <w:p w14:paraId="7B3FF629" w14:textId="77777777" w:rsidR="009E39AB" w:rsidRPr="001246CA" w:rsidRDefault="009E39AB" w:rsidP="00697BB7">
            <w:pPr>
              <w:spacing w:before="20" w:after="20"/>
              <w:jc w:val="center"/>
              <w:rPr>
                <w:sz w:val="18"/>
              </w:rPr>
            </w:pPr>
          </w:p>
        </w:tc>
        <w:tc>
          <w:tcPr>
            <w:tcW w:w="356" w:type="dxa"/>
            <w:vAlign w:val="center"/>
          </w:tcPr>
          <w:p w14:paraId="5FD36F8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4D6AE9A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1992BAC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2D1461F3"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72A24B7D" w14:textId="77777777" w:rsidTr="00697BB7">
        <w:trPr>
          <w:trHeight w:val="461"/>
          <w:jc w:val="center"/>
        </w:trPr>
        <w:tc>
          <w:tcPr>
            <w:tcW w:w="7931" w:type="dxa"/>
            <w:vAlign w:val="center"/>
          </w:tcPr>
          <w:p w14:paraId="1970274F" w14:textId="77777777" w:rsidR="009E39AB" w:rsidRPr="001246CA" w:rsidRDefault="009E39AB" w:rsidP="00697BB7">
            <w:pPr>
              <w:tabs>
                <w:tab w:val="left" w:pos="502"/>
                <w:tab w:val="left" w:pos="8550"/>
              </w:tabs>
              <w:spacing w:before="20" w:after="20"/>
              <w:ind w:left="502" w:hanging="274"/>
              <w:rPr>
                <w:sz w:val="18"/>
              </w:rPr>
            </w:pPr>
            <w:r w:rsidRPr="001246CA">
              <w:rPr>
                <w:sz w:val="18"/>
              </w:rPr>
              <w:t xml:space="preserve">p. </w:t>
            </w:r>
            <w:r w:rsidRPr="001246CA">
              <w:rPr>
                <w:sz w:val="18"/>
              </w:rPr>
              <w:tab/>
              <w:t>If a client is a minor, informs guardian of above rights and seeks relevant consent before providing service to the minor</w:t>
            </w:r>
          </w:p>
        </w:tc>
        <w:tc>
          <w:tcPr>
            <w:tcW w:w="355" w:type="dxa"/>
            <w:vAlign w:val="center"/>
          </w:tcPr>
          <w:p w14:paraId="7EA0C32F" w14:textId="77777777" w:rsidR="009E39AB" w:rsidRPr="001246CA" w:rsidRDefault="009E39AB" w:rsidP="00697BB7">
            <w:pPr>
              <w:spacing w:before="20" w:after="20"/>
              <w:jc w:val="center"/>
              <w:rPr>
                <w:sz w:val="18"/>
              </w:rPr>
            </w:pPr>
          </w:p>
        </w:tc>
        <w:tc>
          <w:tcPr>
            <w:tcW w:w="356" w:type="dxa"/>
            <w:vAlign w:val="center"/>
          </w:tcPr>
          <w:p w14:paraId="786CEFD6"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0639D81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74227FE7"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6" w:type="dxa"/>
            <w:vAlign w:val="center"/>
          </w:tcPr>
          <w:p w14:paraId="6A91B38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720B586F" w14:textId="77777777" w:rsidTr="00697BB7">
        <w:trPr>
          <w:trHeight w:val="461"/>
          <w:jc w:val="center"/>
        </w:trPr>
        <w:tc>
          <w:tcPr>
            <w:tcW w:w="9710" w:type="dxa"/>
            <w:gridSpan w:val="6"/>
            <w:vAlign w:val="center"/>
          </w:tcPr>
          <w:p w14:paraId="5736F2BE" w14:textId="77777777" w:rsidR="009E39AB" w:rsidRPr="001246CA" w:rsidRDefault="009E39AB" w:rsidP="00697BB7">
            <w:pPr>
              <w:tabs>
                <w:tab w:val="left" w:pos="502"/>
                <w:tab w:val="left" w:pos="8550"/>
              </w:tabs>
              <w:spacing w:before="20" w:after="20"/>
              <w:ind w:left="502" w:hanging="274"/>
              <w:rPr>
                <w:sz w:val="18"/>
              </w:rPr>
            </w:pPr>
            <w:r w:rsidRPr="001246CA">
              <w:rPr>
                <w:sz w:val="18"/>
              </w:rPr>
              <w:t>q.</w:t>
            </w:r>
            <w:r w:rsidRPr="001246CA">
              <w:rPr>
                <w:sz w:val="18"/>
              </w:rPr>
              <w:tab/>
              <w:t xml:space="preserve">Other rights the Student’s clients should be informed/reminded about </w:t>
            </w:r>
            <w:r w:rsidRPr="001246CA">
              <w:rPr>
                <w:i/>
                <w:sz w:val="18"/>
              </w:rPr>
              <w:t>(please record on separate page)</w:t>
            </w:r>
          </w:p>
        </w:tc>
      </w:tr>
      <w:tr w:rsidR="009E39AB" w:rsidRPr="001246CA" w14:paraId="7E121874" w14:textId="77777777" w:rsidTr="00697BB7">
        <w:trPr>
          <w:trHeight w:val="315"/>
          <w:jc w:val="center"/>
        </w:trPr>
        <w:tc>
          <w:tcPr>
            <w:tcW w:w="7931" w:type="dxa"/>
            <w:vAlign w:val="center"/>
          </w:tcPr>
          <w:p w14:paraId="384C8C5E" w14:textId="77777777" w:rsidR="009E39AB" w:rsidRPr="001246CA" w:rsidRDefault="009E39AB" w:rsidP="00697BB7">
            <w:pPr>
              <w:keepNext/>
              <w:keepLines/>
              <w:ind w:left="-96" w:right="-34"/>
              <w:jc w:val="right"/>
              <w:rPr>
                <w:rFonts w:ascii="Arial Narrow" w:hAnsi="Arial Narrow"/>
                <w:b/>
                <w:sz w:val="18"/>
              </w:rPr>
            </w:pPr>
            <w:r w:rsidRPr="001246CA">
              <w:rPr>
                <w:rFonts w:ascii="Arial Narrow" w:hAnsi="Arial Narrow"/>
                <w:b/>
                <w:sz w:val="18"/>
              </w:rPr>
              <w:t>Please mark score with an ‘X</w:t>
            </w:r>
            <w:proofErr w:type="gramStart"/>
            <w:r w:rsidRPr="001246CA">
              <w:rPr>
                <w:rFonts w:ascii="Arial Narrow" w:hAnsi="Arial Narrow"/>
                <w:b/>
                <w:sz w:val="18"/>
              </w:rPr>
              <w:t xml:space="preserve">’  </w:t>
            </w:r>
            <w:r w:rsidRPr="001246CA">
              <w:rPr>
                <w:rFonts w:ascii="Arial Narrow" w:hAnsi="Arial Narrow"/>
                <w:i/>
                <w:sz w:val="18"/>
              </w:rPr>
              <w:t>(</w:t>
            </w:r>
            <w:proofErr w:type="gramEnd"/>
            <w:r w:rsidRPr="001246CA">
              <w:rPr>
                <w:rFonts w:ascii="Arial Narrow" w:hAnsi="Arial Narrow"/>
                <w:i/>
                <w:sz w:val="18"/>
              </w:rPr>
              <w:t>4 = high)</w:t>
            </w:r>
            <w:r w:rsidRPr="001246CA">
              <w:rPr>
                <w:rFonts w:ascii="Arial Narrow" w:hAnsi="Arial Narrow"/>
                <w:b/>
                <w:sz w:val="18"/>
              </w:rPr>
              <w:t xml:space="preserve"> </w:t>
            </w:r>
          </w:p>
        </w:tc>
        <w:tc>
          <w:tcPr>
            <w:tcW w:w="355" w:type="dxa"/>
            <w:vAlign w:val="center"/>
          </w:tcPr>
          <w:p w14:paraId="6BB1B74E" w14:textId="77777777" w:rsidR="009E39AB" w:rsidRPr="001246CA" w:rsidRDefault="009E39AB" w:rsidP="00697BB7">
            <w:pPr>
              <w:keepNext/>
              <w:keepLines/>
              <w:ind w:left="-96" w:right="-34"/>
              <w:jc w:val="center"/>
              <w:rPr>
                <w:rFonts w:ascii="Arial Narrow" w:hAnsi="Arial Narrow"/>
                <w:b/>
                <w:sz w:val="18"/>
              </w:rPr>
            </w:pPr>
            <w:r w:rsidRPr="001246CA">
              <w:rPr>
                <w:rFonts w:ascii="Arial Narrow" w:hAnsi="Arial Narrow"/>
                <w:b/>
                <w:sz w:val="18"/>
              </w:rPr>
              <w:t>NA</w:t>
            </w:r>
          </w:p>
        </w:tc>
        <w:tc>
          <w:tcPr>
            <w:tcW w:w="356" w:type="dxa"/>
            <w:vAlign w:val="center"/>
          </w:tcPr>
          <w:p w14:paraId="1BD21E47" w14:textId="77777777" w:rsidR="009E39AB" w:rsidRPr="001246CA" w:rsidRDefault="009E39AB" w:rsidP="00697BB7">
            <w:pPr>
              <w:keepNext/>
              <w:keepLines/>
              <w:ind w:left="-96" w:right="-34"/>
              <w:jc w:val="center"/>
              <w:rPr>
                <w:rFonts w:ascii="Arial Narrow" w:hAnsi="Arial Narrow"/>
                <w:b/>
                <w:sz w:val="18"/>
              </w:rPr>
            </w:pPr>
            <w:r w:rsidRPr="001246CA">
              <w:rPr>
                <w:rFonts w:ascii="Arial Narrow" w:hAnsi="Arial Narrow"/>
                <w:b/>
                <w:sz w:val="18"/>
              </w:rPr>
              <w:t>1</w:t>
            </w:r>
          </w:p>
        </w:tc>
        <w:tc>
          <w:tcPr>
            <w:tcW w:w="356" w:type="dxa"/>
            <w:vAlign w:val="center"/>
          </w:tcPr>
          <w:p w14:paraId="66E055D8" w14:textId="77777777" w:rsidR="009E39AB" w:rsidRPr="001246CA" w:rsidRDefault="009E39AB" w:rsidP="00697BB7">
            <w:pPr>
              <w:keepNext/>
              <w:keepLines/>
              <w:tabs>
                <w:tab w:val="left" w:pos="540"/>
                <w:tab w:val="left" w:pos="1080"/>
                <w:tab w:val="left" w:pos="1620"/>
                <w:tab w:val="left" w:pos="4230"/>
                <w:tab w:val="left" w:pos="4680"/>
                <w:tab w:val="left" w:pos="4860"/>
              </w:tabs>
              <w:ind w:left="-96" w:right="-34"/>
              <w:jc w:val="center"/>
              <w:rPr>
                <w:rFonts w:ascii="Arial Narrow" w:hAnsi="Arial Narrow"/>
                <w:b/>
                <w:sz w:val="18"/>
              </w:rPr>
            </w:pPr>
            <w:r w:rsidRPr="001246CA">
              <w:rPr>
                <w:rFonts w:ascii="Arial Narrow" w:hAnsi="Arial Narrow"/>
                <w:b/>
                <w:sz w:val="18"/>
              </w:rPr>
              <w:t>2</w:t>
            </w:r>
          </w:p>
        </w:tc>
        <w:tc>
          <w:tcPr>
            <w:tcW w:w="356" w:type="dxa"/>
            <w:vAlign w:val="center"/>
          </w:tcPr>
          <w:p w14:paraId="474A2752" w14:textId="77777777" w:rsidR="009E39AB" w:rsidRPr="001246CA" w:rsidRDefault="009E39AB" w:rsidP="00697BB7">
            <w:pPr>
              <w:keepNext/>
              <w:keepLines/>
              <w:tabs>
                <w:tab w:val="left" w:pos="540"/>
                <w:tab w:val="left" w:pos="1080"/>
                <w:tab w:val="left" w:pos="1620"/>
                <w:tab w:val="left" w:pos="4230"/>
                <w:tab w:val="left" w:pos="4680"/>
                <w:tab w:val="left" w:pos="4860"/>
              </w:tabs>
              <w:ind w:left="-96" w:right="-34"/>
              <w:jc w:val="center"/>
              <w:rPr>
                <w:rFonts w:ascii="Arial Narrow" w:hAnsi="Arial Narrow"/>
                <w:b/>
                <w:sz w:val="18"/>
              </w:rPr>
            </w:pPr>
            <w:r w:rsidRPr="001246CA">
              <w:rPr>
                <w:rFonts w:ascii="Arial Narrow" w:hAnsi="Arial Narrow"/>
                <w:b/>
                <w:sz w:val="18"/>
              </w:rPr>
              <w:t>3</w:t>
            </w:r>
          </w:p>
        </w:tc>
        <w:tc>
          <w:tcPr>
            <w:tcW w:w="356" w:type="dxa"/>
            <w:vAlign w:val="center"/>
          </w:tcPr>
          <w:p w14:paraId="02D34531" w14:textId="77777777" w:rsidR="009E39AB" w:rsidRPr="001246CA" w:rsidRDefault="009E39AB" w:rsidP="00697BB7">
            <w:pPr>
              <w:keepNext/>
              <w:keepLines/>
              <w:tabs>
                <w:tab w:val="left" w:pos="540"/>
                <w:tab w:val="left" w:pos="1080"/>
                <w:tab w:val="left" w:pos="1620"/>
                <w:tab w:val="left" w:pos="4230"/>
                <w:tab w:val="left" w:pos="4680"/>
                <w:tab w:val="left" w:pos="4860"/>
              </w:tabs>
              <w:ind w:left="-96" w:right="-34"/>
              <w:jc w:val="center"/>
              <w:rPr>
                <w:rFonts w:ascii="Arial Narrow" w:hAnsi="Arial Narrow"/>
                <w:b/>
                <w:sz w:val="18"/>
              </w:rPr>
            </w:pPr>
            <w:r w:rsidRPr="001246CA">
              <w:rPr>
                <w:rFonts w:ascii="Arial Narrow" w:hAnsi="Arial Narrow"/>
                <w:b/>
                <w:sz w:val="18"/>
              </w:rPr>
              <w:t>4</w:t>
            </w:r>
          </w:p>
        </w:tc>
      </w:tr>
      <w:tr w:rsidR="009E39AB" w:rsidRPr="001246CA" w14:paraId="176F9B53" w14:textId="77777777" w:rsidTr="00697BB7">
        <w:trPr>
          <w:trHeight w:val="461"/>
          <w:jc w:val="center"/>
        </w:trPr>
        <w:tc>
          <w:tcPr>
            <w:tcW w:w="7931" w:type="dxa"/>
            <w:vAlign w:val="center"/>
          </w:tcPr>
          <w:p w14:paraId="17410811" w14:textId="77777777" w:rsidR="009E39AB" w:rsidRPr="001246CA" w:rsidRDefault="009E39AB" w:rsidP="00697BB7">
            <w:pPr>
              <w:keepNext/>
              <w:keepLines/>
              <w:tabs>
                <w:tab w:val="left" w:pos="232"/>
              </w:tabs>
              <w:spacing w:before="20" w:after="20"/>
              <w:ind w:left="232" w:hanging="274"/>
              <w:rPr>
                <w:sz w:val="18"/>
              </w:rPr>
            </w:pPr>
            <w:r w:rsidRPr="001246CA">
              <w:rPr>
                <w:sz w:val="18"/>
              </w:rPr>
              <w:t>2.</w:t>
            </w:r>
            <w:r w:rsidRPr="001246CA">
              <w:rPr>
                <w:sz w:val="18"/>
              </w:rPr>
              <w:tab/>
              <w:t xml:space="preserve">Demonstrates consistent respect for clients and staff members regardless of the person’s background, religious and cultural preferences, sexual orientations, </w:t>
            </w:r>
            <w:proofErr w:type="spellStart"/>
            <w:r w:rsidRPr="001246CA">
              <w:rPr>
                <w:sz w:val="18"/>
              </w:rPr>
              <w:t>etc</w:t>
            </w:r>
            <w:proofErr w:type="spellEnd"/>
          </w:p>
        </w:tc>
        <w:tc>
          <w:tcPr>
            <w:tcW w:w="355" w:type="dxa"/>
            <w:vAlign w:val="center"/>
          </w:tcPr>
          <w:p w14:paraId="34DF2A33" w14:textId="77777777" w:rsidR="009E39AB" w:rsidRPr="001246CA" w:rsidRDefault="009E39AB" w:rsidP="00697BB7">
            <w:pPr>
              <w:keepNext/>
              <w:keepLines/>
              <w:spacing w:before="20" w:after="20"/>
              <w:rPr>
                <w:sz w:val="18"/>
              </w:rPr>
            </w:pPr>
          </w:p>
        </w:tc>
        <w:tc>
          <w:tcPr>
            <w:tcW w:w="356" w:type="dxa"/>
            <w:vAlign w:val="center"/>
          </w:tcPr>
          <w:p w14:paraId="7062BEF1" w14:textId="77777777" w:rsidR="009E39AB" w:rsidRPr="001246CA" w:rsidRDefault="009E39AB" w:rsidP="00697BB7">
            <w:pPr>
              <w:keepNext/>
              <w:keepLines/>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17440A48" w14:textId="77777777" w:rsidR="009E39AB" w:rsidRPr="001246CA" w:rsidRDefault="009E39AB" w:rsidP="00697BB7">
            <w:pPr>
              <w:keepNext/>
              <w:keepLines/>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284B20D5" w14:textId="77777777" w:rsidR="009E39AB" w:rsidRPr="001246CA" w:rsidRDefault="009E39AB" w:rsidP="00697BB7">
            <w:pPr>
              <w:keepNext/>
              <w:keepLines/>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65375974" w14:textId="77777777" w:rsidR="009E39AB" w:rsidRPr="001246CA" w:rsidRDefault="009E39AB" w:rsidP="00697BB7">
            <w:pPr>
              <w:keepNext/>
              <w:keepLines/>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490E2846" w14:textId="77777777" w:rsidTr="00697BB7">
        <w:trPr>
          <w:trHeight w:val="461"/>
          <w:jc w:val="center"/>
        </w:trPr>
        <w:tc>
          <w:tcPr>
            <w:tcW w:w="7931" w:type="dxa"/>
            <w:vAlign w:val="center"/>
          </w:tcPr>
          <w:p w14:paraId="2FA66D03" w14:textId="77777777" w:rsidR="009E39AB" w:rsidRPr="001246CA" w:rsidRDefault="009E39AB" w:rsidP="00697BB7">
            <w:pPr>
              <w:tabs>
                <w:tab w:val="left" w:pos="232"/>
              </w:tabs>
              <w:spacing w:before="20" w:after="20"/>
              <w:ind w:left="232" w:hanging="274"/>
              <w:rPr>
                <w:sz w:val="18"/>
              </w:rPr>
            </w:pPr>
            <w:r w:rsidRPr="001246CA">
              <w:rPr>
                <w:sz w:val="18"/>
              </w:rPr>
              <w:t xml:space="preserve">3. </w:t>
            </w:r>
            <w:r w:rsidRPr="001246CA">
              <w:rPr>
                <w:sz w:val="18"/>
              </w:rPr>
              <w:tab/>
              <w:t xml:space="preserve">Protects and maintains confidentiality of client records </w:t>
            </w:r>
            <w:r w:rsidRPr="001246CA">
              <w:rPr>
                <w:sz w:val="18"/>
                <w:u w:val="single"/>
              </w:rPr>
              <w:t>and</w:t>
            </w:r>
            <w:r w:rsidRPr="001246CA">
              <w:rPr>
                <w:sz w:val="18"/>
              </w:rPr>
              <w:t xml:space="preserve"> tapes </w:t>
            </w:r>
            <w:r w:rsidRPr="001246CA">
              <w:rPr>
                <w:sz w:val="18"/>
                <w:u w:val="double"/>
              </w:rPr>
              <w:t>AT ALL TIMES</w:t>
            </w:r>
            <w:r w:rsidRPr="001246CA">
              <w:rPr>
                <w:sz w:val="18"/>
              </w:rPr>
              <w:t xml:space="preserve"> </w:t>
            </w:r>
            <w:r w:rsidRPr="001246CA">
              <w:rPr>
                <w:i/>
                <w:sz w:val="18"/>
              </w:rPr>
              <w:t>(e.g., does not leave files face up on her/his desk, does not use client’s name in public, etc.)</w:t>
            </w:r>
            <w:r w:rsidRPr="001246CA">
              <w:rPr>
                <w:sz w:val="18"/>
              </w:rPr>
              <w:t xml:space="preserve"> </w:t>
            </w:r>
          </w:p>
        </w:tc>
        <w:tc>
          <w:tcPr>
            <w:tcW w:w="355" w:type="dxa"/>
            <w:vAlign w:val="center"/>
          </w:tcPr>
          <w:p w14:paraId="1EB0C5DD" w14:textId="77777777" w:rsidR="009E39AB" w:rsidRPr="001246CA" w:rsidRDefault="009E39AB" w:rsidP="00697BB7">
            <w:pPr>
              <w:spacing w:before="20" w:after="20"/>
              <w:rPr>
                <w:sz w:val="18"/>
              </w:rPr>
            </w:pPr>
          </w:p>
        </w:tc>
        <w:tc>
          <w:tcPr>
            <w:tcW w:w="356" w:type="dxa"/>
            <w:vAlign w:val="center"/>
          </w:tcPr>
          <w:p w14:paraId="7EA3647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5D52C18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4AD7928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4B1D95F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109A3D4F" w14:textId="77777777" w:rsidTr="00697BB7">
        <w:trPr>
          <w:jc w:val="center"/>
        </w:trPr>
        <w:tc>
          <w:tcPr>
            <w:tcW w:w="7931" w:type="dxa"/>
            <w:vAlign w:val="center"/>
          </w:tcPr>
          <w:p w14:paraId="3F2BEA95" w14:textId="77777777" w:rsidR="009E39AB" w:rsidRPr="001246CA" w:rsidRDefault="009E39AB" w:rsidP="00697BB7">
            <w:pPr>
              <w:tabs>
                <w:tab w:val="left" w:pos="232"/>
              </w:tabs>
              <w:spacing w:before="20" w:after="20"/>
              <w:ind w:left="232" w:hanging="274"/>
              <w:rPr>
                <w:i/>
                <w:sz w:val="18"/>
              </w:rPr>
            </w:pPr>
            <w:r w:rsidRPr="001246CA">
              <w:rPr>
                <w:sz w:val="18"/>
              </w:rPr>
              <w:t>4.</w:t>
            </w:r>
            <w:r w:rsidRPr="001246CA">
              <w:rPr>
                <w:sz w:val="18"/>
              </w:rPr>
              <w:tab/>
            </w:r>
            <w:r w:rsidRPr="001246CA">
              <w:rPr>
                <w:sz w:val="18"/>
                <w:u w:val="single"/>
              </w:rPr>
              <w:t>Only</w:t>
            </w:r>
            <w:r w:rsidRPr="001246CA">
              <w:rPr>
                <w:sz w:val="18"/>
              </w:rPr>
              <w:t xml:space="preserve"> discusses cases / therapy sessions with Supervisor &amp; other client approved individuals </w:t>
            </w:r>
            <w:r w:rsidRPr="001246CA">
              <w:rPr>
                <w:i/>
                <w:sz w:val="18"/>
              </w:rPr>
              <w:t xml:space="preserve">(e.g., the Student </w:t>
            </w:r>
            <w:r w:rsidRPr="001246CA">
              <w:rPr>
                <w:i/>
                <w:sz w:val="18"/>
                <w:u w:val="single"/>
              </w:rPr>
              <w:t xml:space="preserve">does not discuss and/or debrief </w:t>
            </w:r>
            <w:r w:rsidRPr="001246CA">
              <w:rPr>
                <w:i/>
                <w:sz w:val="18"/>
              </w:rPr>
              <w:t>cases/ counselling sessions in the Agency staffroom, at home, with friends, family, Agency receptionist, etc.)</w:t>
            </w:r>
          </w:p>
        </w:tc>
        <w:tc>
          <w:tcPr>
            <w:tcW w:w="355" w:type="dxa"/>
            <w:vAlign w:val="center"/>
          </w:tcPr>
          <w:p w14:paraId="12D33837" w14:textId="77777777" w:rsidR="009E39AB" w:rsidRPr="001246CA" w:rsidRDefault="009E39AB" w:rsidP="00697BB7">
            <w:pPr>
              <w:spacing w:before="20" w:after="20"/>
              <w:rPr>
                <w:sz w:val="18"/>
              </w:rPr>
            </w:pPr>
          </w:p>
        </w:tc>
        <w:tc>
          <w:tcPr>
            <w:tcW w:w="356" w:type="dxa"/>
            <w:vAlign w:val="center"/>
          </w:tcPr>
          <w:p w14:paraId="4C20408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0C58CE9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45F961C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0B27CAC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67602360" w14:textId="77777777" w:rsidTr="00697BB7">
        <w:trPr>
          <w:jc w:val="center"/>
        </w:trPr>
        <w:tc>
          <w:tcPr>
            <w:tcW w:w="7931" w:type="dxa"/>
          </w:tcPr>
          <w:p w14:paraId="082EC875" w14:textId="77777777" w:rsidR="009E39AB" w:rsidRPr="001246CA" w:rsidRDefault="009E39AB" w:rsidP="00697BB7">
            <w:pPr>
              <w:tabs>
                <w:tab w:val="left" w:pos="232"/>
              </w:tabs>
              <w:spacing w:before="20" w:after="20"/>
              <w:ind w:left="232" w:hanging="274"/>
              <w:rPr>
                <w:sz w:val="18"/>
              </w:rPr>
            </w:pPr>
            <w:r w:rsidRPr="001246CA">
              <w:rPr>
                <w:sz w:val="18"/>
              </w:rPr>
              <w:t xml:space="preserve">5. </w:t>
            </w:r>
            <w:r w:rsidRPr="001246CA">
              <w:rPr>
                <w:sz w:val="18"/>
              </w:rPr>
              <w:tab/>
              <w:t>When the Student is requested to operate outside his/her areas of expertise, s/he informs the client of this limitation, asks for supervision/coaching, and/or refers the client</w:t>
            </w:r>
          </w:p>
        </w:tc>
        <w:tc>
          <w:tcPr>
            <w:tcW w:w="355" w:type="dxa"/>
            <w:vAlign w:val="center"/>
          </w:tcPr>
          <w:p w14:paraId="05CCF24B" w14:textId="77777777" w:rsidR="009E39AB" w:rsidRPr="001246CA" w:rsidRDefault="009E39AB" w:rsidP="00697BB7">
            <w:pPr>
              <w:spacing w:before="20" w:after="20"/>
              <w:rPr>
                <w:sz w:val="18"/>
              </w:rPr>
            </w:pPr>
          </w:p>
        </w:tc>
        <w:tc>
          <w:tcPr>
            <w:tcW w:w="356" w:type="dxa"/>
            <w:vAlign w:val="center"/>
          </w:tcPr>
          <w:p w14:paraId="2277ED2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6DD1DD1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271A9E3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43351B2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024624F0" w14:textId="77777777" w:rsidTr="00697BB7">
        <w:trPr>
          <w:jc w:val="center"/>
        </w:trPr>
        <w:tc>
          <w:tcPr>
            <w:tcW w:w="7931" w:type="dxa"/>
          </w:tcPr>
          <w:p w14:paraId="6E3A0326" w14:textId="77777777" w:rsidR="009E39AB" w:rsidRPr="001246CA" w:rsidRDefault="009E39AB" w:rsidP="00697BB7">
            <w:pPr>
              <w:tabs>
                <w:tab w:val="left" w:pos="232"/>
              </w:tabs>
              <w:spacing w:before="20" w:after="20"/>
              <w:ind w:left="232" w:hanging="274"/>
              <w:rPr>
                <w:sz w:val="18"/>
              </w:rPr>
            </w:pPr>
            <w:r w:rsidRPr="001246CA">
              <w:rPr>
                <w:sz w:val="18"/>
              </w:rPr>
              <w:t xml:space="preserve">6. </w:t>
            </w:r>
            <w:r w:rsidRPr="001246CA">
              <w:rPr>
                <w:sz w:val="18"/>
              </w:rPr>
              <w:tab/>
              <w:t xml:space="preserve">In supervision sessions, is able to recognize, articulate, and problem solve potential ethical issues </w:t>
            </w:r>
            <w:r w:rsidRPr="001246CA">
              <w:rPr>
                <w:i/>
                <w:sz w:val="18"/>
              </w:rPr>
              <w:t>(e.g., with client, interacting with Agency staff, etc.)</w:t>
            </w:r>
          </w:p>
        </w:tc>
        <w:tc>
          <w:tcPr>
            <w:tcW w:w="355" w:type="dxa"/>
            <w:vAlign w:val="center"/>
          </w:tcPr>
          <w:p w14:paraId="4297AA83" w14:textId="77777777" w:rsidR="009E39AB" w:rsidRPr="001246CA" w:rsidRDefault="009E39AB" w:rsidP="00697BB7">
            <w:pPr>
              <w:spacing w:before="20" w:after="20"/>
              <w:rPr>
                <w:sz w:val="18"/>
              </w:rPr>
            </w:pPr>
          </w:p>
        </w:tc>
        <w:tc>
          <w:tcPr>
            <w:tcW w:w="356" w:type="dxa"/>
            <w:vAlign w:val="center"/>
          </w:tcPr>
          <w:p w14:paraId="4F75380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5EF37FF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3E80361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57A8D026"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3A3265B0" w14:textId="77777777" w:rsidTr="00697BB7">
        <w:trPr>
          <w:jc w:val="center"/>
        </w:trPr>
        <w:tc>
          <w:tcPr>
            <w:tcW w:w="7931" w:type="dxa"/>
          </w:tcPr>
          <w:p w14:paraId="5803CA93" w14:textId="77777777" w:rsidR="009E39AB" w:rsidRPr="001246CA" w:rsidRDefault="009E39AB" w:rsidP="00697BB7">
            <w:pPr>
              <w:tabs>
                <w:tab w:val="left" w:pos="232"/>
              </w:tabs>
              <w:spacing w:before="20" w:after="20"/>
              <w:ind w:left="232" w:hanging="274"/>
              <w:rPr>
                <w:sz w:val="18"/>
              </w:rPr>
            </w:pPr>
            <w:r w:rsidRPr="001246CA">
              <w:rPr>
                <w:sz w:val="18"/>
              </w:rPr>
              <w:t>7.</w:t>
            </w:r>
            <w:r w:rsidRPr="001246CA">
              <w:rPr>
                <w:sz w:val="18"/>
              </w:rPr>
              <w:tab/>
              <w:t>Demonstrates competency in using a relevant Code of Ethics (Agency’s and/or CPA) when facing ethical dilemmas and for information on following guidelines/standards of practice, etc.</w:t>
            </w:r>
          </w:p>
        </w:tc>
        <w:tc>
          <w:tcPr>
            <w:tcW w:w="355" w:type="dxa"/>
            <w:vAlign w:val="center"/>
          </w:tcPr>
          <w:p w14:paraId="247F5CDF" w14:textId="77777777" w:rsidR="009E39AB" w:rsidRPr="001246CA" w:rsidRDefault="009E39AB" w:rsidP="00697BB7">
            <w:pPr>
              <w:spacing w:before="20" w:after="20"/>
              <w:rPr>
                <w:sz w:val="18"/>
              </w:rPr>
            </w:pPr>
          </w:p>
        </w:tc>
        <w:tc>
          <w:tcPr>
            <w:tcW w:w="356" w:type="dxa"/>
            <w:vAlign w:val="center"/>
          </w:tcPr>
          <w:p w14:paraId="451A9DF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292B0D76"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73B01D97"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466C0CC3"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35E1E4E8" w14:textId="77777777" w:rsidTr="00697BB7">
        <w:trPr>
          <w:trHeight w:val="440"/>
          <w:jc w:val="center"/>
        </w:trPr>
        <w:tc>
          <w:tcPr>
            <w:tcW w:w="7931" w:type="dxa"/>
            <w:vAlign w:val="center"/>
          </w:tcPr>
          <w:p w14:paraId="3A73EA67" w14:textId="77777777" w:rsidR="009E39AB" w:rsidRPr="001246CA" w:rsidRDefault="009E39AB" w:rsidP="00697BB7">
            <w:pPr>
              <w:tabs>
                <w:tab w:val="left" w:pos="232"/>
                <w:tab w:val="left" w:pos="8550"/>
              </w:tabs>
              <w:spacing w:before="20" w:after="20"/>
              <w:ind w:left="232" w:hanging="274"/>
              <w:rPr>
                <w:sz w:val="18"/>
              </w:rPr>
            </w:pPr>
            <w:r w:rsidRPr="001246CA">
              <w:rPr>
                <w:sz w:val="18"/>
              </w:rPr>
              <w:t>8.</w:t>
            </w:r>
            <w:r w:rsidRPr="001246CA">
              <w:rPr>
                <w:sz w:val="18"/>
              </w:rPr>
              <w:tab/>
              <w:t>Consults with colleagues and Supervisors on ethical issues, as appropriate</w:t>
            </w:r>
          </w:p>
        </w:tc>
        <w:tc>
          <w:tcPr>
            <w:tcW w:w="355" w:type="dxa"/>
            <w:vAlign w:val="center"/>
          </w:tcPr>
          <w:p w14:paraId="0BF4469D" w14:textId="77777777" w:rsidR="009E39AB" w:rsidRPr="001246CA" w:rsidRDefault="009E39AB" w:rsidP="00697BB7">
            <w:pPr>
              <w:spacing w:before="20" w:after="20"/>
              <w:rPr>
                <w:sz w:val="18"/>
              </w:rPr>
            </w:pPr>
          </w:p>
        </w:tc>
        <w:tc>
          <w:tcPr>
            <w:tcW w:w="356" w:type="dxa"/>
            <w:vAlign w:val="center"/>
          </w:tcPr>
          <w:p w14:paraId="3545BCA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4F63B87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3FA8D75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4B5924B4"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756D69A0" w14:textId="77777777" w:rsidTr="00697BB7">
        <w:trPr>
          <w:jc w:val="center"/>
        </w:trPr>
        <w:tc>
          <w:tcPr>
            <w:tcW w:w="7931" w:type="dxa"/>
          </w:tcPr>
          <w:p w14:paraId="3617781E" w14:textId="77777777" w:rsidR="009E39AB" w:rsidRPr="001246CA" w:rsidRDefault="009E39AB" w:rsidP="00697BB7">
            <w:pPr>
              <w:tabs>
                <w:tab w:val="left" w:pos="232"/>
              </w:tabs>
              <w:spacing w:before="20" w:after="20"/>
              <w:ind w:left="232" w:hanging="274"/>
              <w:rPr>
                <w:sz w:val="18"/>
              </w:rPr>
            </w:pPr>
            <w:r w:rsidRPr="001246CA">
              <w:rPr>
                <w:sz w:val="18"/>
              </w:rPr>
              <w:t xml:space="preserve">9. </w:t>
            </w:r>
            <w:r w:rsidRPr="001246CA">
              <w:rPr>
                <w:sz w:val="18"/>
              </w:rPr>
              <w:tab/>
              <w:t xml:space="preserve">Documents clinical work that meets the standards of the counselling site </w:t>
            </w:r>
            <w:r w:rsidRPr="001246CA">
              <w:rPr>
                <w:sz w:val="18"/>
                <w:u w:val="single"/>
              </w:rPr>
              <w:t>and</w:t>
            </w:r>
            <w:r w:rsidRPr="001246CA">
              <w:rPr>
                <w:sz w:val="18"/>
              </w:rPr>
              <w:t xml:space="preserve"> the regulatory body for the profession </w:t>
            </w:r>
            <w:r w:rsidRPr="001246CA">
              <w:rPr>
                <w:i/>
                <w:sz w:val="18"/>
              </w:rPr>
              <w:t>(i.e., writes succinctly, maintains client’s privacy, focuses on theme reporting not content focused reporting, writes respectfully as if the client will read the notes)</w:t>
            </w:r>
          </w:p>
        </w:tc>
        <w:tc>
          <w:tcPr>
            <w:tcW w:w="355" w:type="dxa"/>
            <w:vAlign w:val="center"/>
          </w:tcPr>
          <w:p w14:paraId="3D67D697" w14:textId="77777777" w:rsidR="009E39AB" w:rsidRPr="001246CA" w:rsidRDefault="009E39AB" w:rsidP="00697BB7">
            <w:pPr>
              <w:spacing w:before="20" w:after="20"/>
              <w:rPr>
                <w:sz w:val="18"/>
              </w:rPr>
            </w:pPr>
          </w:p>
        </w:tc>
        <w:tc>
          <w:tcPr>
            <w:tcW w:w="356" w:type="dxa"/>
            <w:vAlign w:val="center"/>
          </w:tcPr>
          <w:p w14:paraId="53A02177"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4130BE6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0606408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38E6483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5261F19E" w14:textId="77777777" w:rsidTr="00697BB7">
        <w:trPr>
          <w:jc w:val="center"/>
        </w:trPr>
        <w:tc>
          <w:tcPr>
            <w:tcW w:w="7931" w:type="dxa"/>
          </w:tcPr>
          <w:p w14:paraId="017A24CD" w14:textId="77777777" w:rsidR="009E39AB" w:rsidRPr="001246CA" w:rsidRDefault="009E39AB" w:rsidP="00697BB7">
            <w:pPr>
              <w:tabs>
                <w:tab w:val="left" w:pos="232"/>
              </w:tabs>
              <w:spacing w:before="20" w:after="20"/>
              <w:ind w:left="232" w:hanging="274"/>
              <w:rPr>
                <w:sz w:val="18"/>
              </w:rPr>
            </w:pPr>
            <w:r w:rsidRPr="001246CA">
              <w:rPr>
                <w:sz w:val="18"/>
              </w:rPr>
              <w:t>10.</w:t>
            </w:r>
            <w:r w:rsidRPr="001246CA">
              <w:rPr>
                <w:sz w:val="18"/>
              </w:rPr>
              <w:tab/>
              <w:t xml:space="preserve">Is willing and able to </w:t>
            </w:r>
            <w:r w:rsidRPr="001246CA">
              <w:rPr>
                <w:sz w:val="18"/>
                <w:u w:val="single"/>
              </w:rPr>
              <w:t>recognize</w:t>
            </w:r>
            <w:r w:rsidRPr="001246CA">
              <w:rPr>
                <w:sz w:val="18"/>
              </w:rPr>
              <w:t xml:space="preserve">, </w:t>
            </w:r>
            <w:r w:rsidRPr="001246CA">
              <w:rPr>
                <w:sz w:val="18"/>
                <w:u w:val="single"/>
              </w:rPr>
              <w:t>articulate</w:t>
            </w:r>
            <w:r w:rsidRPr="001246CA">
              <w:rPr>
                <w:sz w:val="18"/>
              </w:rPr>
              <w:t xml:space="preserve">, and </w:t>
            </w:r>
            <w:r w:rsidRPr="001246CA">
              <w:rPr>
                <w:sz w:val="18"/>
                <w:u w:val="single"/>
              </w:rPr>
              <w:t>take action</w:t>
            </w:r>
            <w:r w:rsidRPr="001246CA">
              <w:rPr>
                <w:sz w:val="18"/>
              </w:rPr>
              <w:t xml:space="preserve"> to deal with issues of self (i.e., personal issues) that could and/or are interfering with one’s counselling practice.</w:t>
            </w:r>
          </w:p>
        </w:tc>
        <w:tc>
          <w:tcPr>
            <w:tcW w:w="355" w:type="dxa"/>
            <w:vAlign w:val="center"/>
          </w:tcPr>
          <w:p w14:paraId="45E281BF" w14:textId="77777777" w:rsidR="009E39AB" w:rsidRPr="001246CA" w:rsidRDefault="009E39AB" w:rsidP="00697BB7">
            <w:pPr>
              <w:spacing w:before="20" w:after="20"/>
              <w:rPr>
                <w:sz w:val="18"/>
              </w:rPr>
            </w:pPr>
          </w:p>
        </w:tc>
        <w:tc>
          <w:tcPr>
            <w:tcW w:w="356" w:type="dxa"/>
            <w:vAlign w:val="center"/>
          </w:tcPr>
          <w:p w14:paraId="1D985BD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7908628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51B7E46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6" w:type="dxa"/>
            <w:vAlign w:val="center"/>
          </w:tcPr>
          <w:p w14:paraId="16C3034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31632C62" w14:textId="77777777" w:rsidTr="00697BB7">
        <w:trPr>
          <w:trHeight w:val="461"/>
          <w:jc w:val="center"/>
        </w:trPr>
        <w:tc>
          <w:tcPr>
            <w:tcW w:w="9710" w:type="dxa"/>
            <w:gridSpan w:val="6"/>
            <w:vAlign w:val="center"/>
          </w:tcPr>
          <w:p w14:paraId="127F1C08" w14:textId="77777777" w:rsidR="009E39AB" w:rsidRPr="001246CA" w:rsidRDefault="009E39AB" w:rsidP="00697BB7">
            <w:pPr>
              <w:tabs>
                <w:tab w:val="left" w:pos="232"/>
              </w:tabs>
              <w:spacing w:before="20" w:after="20"/>
              <w:ind w:left="232" w:hanging="274"/>
              <w:rPr>
                <w:sz w:val="18"/>
              </w:rPr>
            </w:pPr>
            <w:r w:rsidRPr="001246CA">
              <w:rPr>
                <w:sz w:val="18"/>
              </w:rPr>
              <w:t>11.</w:t>
            </w:r>
            <w:r w:rsidRPr="001246CA">
              <w:rPr>
                <w:sz w:val="18"/>
              </w:rPr>
              <w:tab/>
              <w:t>Other</w:t>
            </w:r>
            <w:proofErr w:type="gramStart"/>
            <w:r w:rsidRPr="001246CA">
              <w:rPr>
                <w:sz w:val="18"/>
              </w:rPr>
              <w:t xml:space="preserve">: </w:t>
            </w:r>
            <w:r w:rsidRPr="001246CA">
              <w:rPr>
                <w:i/>
                <w:sz w:val="18"/>
              </w:rPr>
              <w:t xml:space="preserve"> (</w:t>
            </w:r>
            <w:proofErr w:type="gramEnd"/>
            <w:r w:rsidRPr="001246CA">
              <w:rPr>
                <w:i/>
                <w:sz w:val="18"/>
              </w:rPr>
              <w:t>please record items on a separate page).</w:t>
            </w:r>
          </w:p>
        </w:tc>
      </w:tr>
    </w:tbl>
    <w:p w14:paraId="44AA7E66" w14:textId="77777777" w:rsidR="009E39AB" w:rsidRDefault="009E39AB" w:rsidP="009E39AB"/>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3"/>
        <w:gridCol w:w="351"/>
        <w:gridCol w:w="351"/>
        <w:gridCol w:w="352"/>
        <w:gridCol w:w="351"/>
        <w:gridCol w:w="352"/>
      </w:tblGrid>
      <w:tr w:rsidR="009E39AB" w:rsidRPr="000B04A9" w14:paraId="6AAFDDDF" w14:textId="77777777" w:rsidTr="00697BB7">
        <w:trPr>
          <w:trHeight w:val="774"/>
          <w:jc w:val="center"/>
        </w:trPr>
        <w:tc>
          <w:tcPr>
            <w:tcW w:w="9680"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5BBFDDE1" w14:textId="77777777" w:rsidR="009E39AB" w:rsidRPr="000B04A9" w:rsidRDefault="009E39AB" w:rsidP="00697BB7">
            <w:pPr>
              <w:tabs>
                <w:tab w:val="left" w:pos="314"/>
              </w:tabs>
              <w:ind w:left="314" w:hanging="314"/>
              <w:rPr>
                <w:i/>
              </w:rPr>
            </w:pPr>
            <w:r w:rsidRPr="00B466C8">
              <w:rPr>
                <w:b/>
                <w:i/>
                <w:sz w:val="20"/>
              </w:rPr>
              <w:t xml:space="preserve">2. </w:t>
            </w:r>
            <w:r>
              <w:rPr>
                <w:b/>
                <w:i/>
                <w:sz w:val="20"/>
              </w:rPr>
              <w:tab/>
            </w:r>
            <w:r w:rsidRPr="00B466C8">
              <w:rPr>
                <w:b/>
                <w:i/>
                <w:sz w:val="20"/>
                <w:u w:val="single"/>
              </w:rPr>
              <w:t>Professional Conduct</w:t>
            </w:r>
            <w:r w:rsidRPr="000B04A9">
              <w:rPr>
                <w:b/>
                <w:i/>
              </w:rPr>
              <w:t xml:space="preserve"> </w:t>
            </w:r>
            <w:r w:rsidRPr="001246CA">
              <w:rPr>
                <w:i/>
                <w:sz w:val="18"/>
              </w:rPr>
              <w:t xml:space="preserve">refers </w:t>
            </w:r>
            <w:r w:rsidRPr="001246CA">
              <w:rPr>
                <w:sz w:val="18"/>
              </w:rPr>
              <w:t>to</w:t>
            </w:r>
            <w:r w:rsidRPr="001246CA">
              <w:rPr>
                <w:i/>
                <w:sz w:val="18"/>
              </w:rPr>
              <w:t xml:space="preserve"> the </w:t>
            </w:r>
            <w:r w:rsidRPr="00B466C8">
              <w:rPr>
                <w:sz w:val="18"/>
              </w:rPr>
              <w:t>counsellor's</w:t>
            </w:r>
            <w:r w:rsidRPr="001246CA">
              <w:rPr>
                <w:i/>
                <w:sz w:val="18"/>
              </w:rPr>
              <w:t xml:space="preserve"> ability to integrate into the Agency setting and behave in a manner befitting a professional counsellor.</w:t>
            </w:r>
          </w:p>
        </w:tc>
      </w:tr>
      <w:tr w:rsidR="009E39AB" w:rsidRPr="004B4263" w14:paraId="4A235788" w14:textId="77777777" w:rsidTr="00697BB7">
        <w:trPr>
          <w:trHeight w:val="332"/>
          <w:jc w:val="center"/>
        </w:trPr>
        <w:tc>
          <w:tcPr>
            <w:tcW w:w="7923" w:type="dxa"/>
            <w:vAlign w:val="center"/>
          </w:tcPr>
          <w:p w14:paraId="77DFABBE" w14:textId="77777777" w:rsidR="009E39AB" w:rsidRPr="004B4263" w:rsidRDefault="009E39AB" w:rsidP="00697BB7">
            <w:pPr>
              <w:tabs>
                <w:tab w:val="left" w:pos="389"/>
              </w:tabs>
              <w:ind w:left="389" w:hanging="364"/>
              <w:jc w:val="right"/>
              <w:rPr>
                <w:rFonts w:ascii="Arial Narrow" w:hAnsi="Arial Narrow"/>
                <w:sz w:val="18"/>
              </w:rPr>
            </w:pPr>
            <w:r>
              <w:rPr>
                <w:rFonts w:ascii="Arial Narrow" w:hAnsi="Arial Narrow"/>
                <w:b/>
                <w:sz w:val="18"/>
              </w:rPr>
              <w:t>Please mark score with an ‘X</w:t>
            </w:r>
            <w:proofErr w:type="gramStart"/>
            <w:r>
              <w:rPr>
                <w:rFonts w:ascii="Arial Narrow" w:hAnsi="Arial Narrow"/>
                <w:b/>
                <w:sz w:val="18"/>
              </w:rPr>
              <w:t xml:space="preserve">’  </w:t>
            </w:r>
            <w:r w:rsidRPr="00E66E27">
              <w:rPr>
                <w:rFonts w:ascii="Arial Narrow" w:hAnsi="Arial Narrow"/>
                <w:i/>
                <w:sz w:val="18"/>
              </w:rPr>
              <w:t>(</w:t>
            </w:r>
            <w:proofErr w:type="gramEnd"/>
            <w:r w:rsidRPr="00E66E27">
              <w:rPr>
                <w:rFonts w:ascii="Arial Narrow" w:hAnsi="Arial Narrow"/>
                <w:i/>
                <w:sz w:val="18"/>
              </w:rPr>
              <w:t>4 = high</w:t>
            </w:r>
            <w:r>
              <w:rPr>
                <w:rFonts w:ascii="Arial Narrow" w:hAnsi="Arial Narrow"/>
                <w:i/>
                <w:sz w:val="18"/>
              </w:rPr>
              <w:t>)</w:t>
            </w:r>
          </w:p>
        </w:tc>
        <w:tc>
          <w:tcPr>
            <w:tcW w:w="351" w:type="dxa"/>
            <w:vAlign w:val="center"/>
          </w:tcPr>
          <w:p w14:paraId="5ACCA244" w14:textId="77777777" w:rsidR="009E39AB" w:rsidRPr="00CC6265" w:rsidRDefault="009E39AB" w:rsidP="00697BB7">
            <w:pPr>
              <w:keepNext/>
              <w:keepLines/>
              <w:ind w:left="-96" w:right="-34"/>
              <w:jc w:val="center"/>
              <w:rPr>
                <w:rFonts w:ascii="Arial Narrow" w:hAnsi="Arial Narrow"/>
                <w:b/>
                <w:sz w:val="18"/>
              </w:rPr>
            </w:pPr>
            <w:r w:rsidRPr="00CC6265">
              <w:rPr>
                <w:rFonts w:ascii="Arial Narrow" w:hAnsi="Arial Narrow"/>
                <w:b/>
                <w:sz w:val="18"/>
              </w:rPr>
              <w:t>NA</w:t>
            </w:r>
          </w:p>
        </w:tc>
        <w:tc>
          <w:tcPr>
            <w:tcW w:w="351" w:type="dxa"/>
            <w:vAlign w:val="center"/>
          </w:tcPr>
          <w:p w14:paraId="7779E97C" w14:textId="77777777" w:rsidR="009E39AB" w:rsidRPr="00CC6265" w:rsidRDefault="009E39AB" w:rsidP="00697BB7">
            <w:pPr>
              <w:keepNext/>
              <w:keepLines/>
              <w:ind w:left="-96" w:right="-34"/>
              <w:jc w:val="center"/>
              <w:rPr>
                <w:rFonts w:ascii="Arial Narrow" w:hAnsi="Arial Narrow"/>
                <w:b/>
                <w:sz w:val="18"/>
              </w:rPr>
            </w:pPr>
            <w:r>
              <w:rPr>
                <w:rFonts w:ascii="Arial Narrow" w:hAnsi="Arial Narrow"/>
                <w:b/>
                <w:sz w:val="18"/>
              </w:rPr>
              <w:t>1</w:t>
            </w:r>
          </w:p>
        </w:tc>
        <w:tc>
          <w:tcPr>
            <w:tcW w:w="352" w:type="dxa"/>
            <w:vAlign w:val="center"/>
          </w:tcPr>
          <w:p w14:paraId="1AFF31A3" w14:textId="77777777" w:rsidR="009E39AB" w:rsidRPr="00CC6265"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2</w:t>
            </w:r>
          </w:p>
        </w:tc>
        <w:tc>
          <w:tcPr>
            <w:tcW w:w="351" w:type="dxa"/>
            <w:vAlign w:val="center"/>
          </w:tcPr>
          <w:p w14:paraId="4B1FE9CB" w14:textId="77777777" w:rsidR="009E39AB" w:rsidRPr="00CC6265"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3</w:t>
            </w:r>
          </w:p>
        </w:tc>
        <w:tc>
          <w:tcPr>
            <w:tcW w:w="352" w:type="dxa"/>
            <w:vAlign w:val="center"/>
          </w:tcPr>
          <w:p w14:paraId="2258F7B3" w14:textId="77777777" w:rsidR="009E39AB" w:rsidRPr="00CC6265"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4</w:t>
            </w:r>
          </w:p>
        </w:tc>
      </w:tr>
      <w:tr w:rsidR="009E39AB" w:rsidRPr="001246CA" w14:paraId="6D8BF361" w14:textId="77777777" w:rsidTr="00697BB7">
        <w:trPr>
          <w:cantSplit/>
          <w:trHeight w:val="461"/>
          <w:jc w:val="center"/>
        </w:trPr>
        <w:tc>
          <w:tcPr>
            <w:tcW w:w="7923" w:type="dxa"/>
            <w:vAlign w:val="center"/>
          </w:tcPr>
          <w:p w14:paraId="48E1DD83" w14:textId="77777777" w:rsidR="009E39AB" w:rsidRPr="001246CA" w:rsidRDefault="009E39AB" w:rsidP="00697BB7">
            <w:pPr>
              <w:tabs>
                <w:tab w:val="left" w:pos="389"/>
              </w:tabs>
              <w:spacing w:before="20" w:after="20"/>
              <w:ind w:left="389" w:hanging="364"/>
              <w:rPr>
                <w:sz w:val="18"/>
              </w:rPr>
            </w:pPr>
            <w:r w:rsidRPr="001246CA">
              <w:rPr>
                <w:sz w:val="18"/>
              </w:rPr>
              <w:t>1.</w:t>
            </w:r>
            <w:r w:rsidRPr="001246CA">
              <w:rPr>
                <w:sz w:val="18"/>
              </w:rPr>
              <w:tab/>
              <w:t xml:space="preserve">Self-monitors own performance </w:t>
            </w:r>
            <w:r w:rsidRPr="001246CA">
              <w:rPr>
                <w:i/>
                <w:sz w:val="18"/>
              </w:rPr>
              <w:t xml:space="preserve">(e.g., during supervision sessions is able to identify strengths, provides rationales for areas of needed growth/training, </w:t>
            </w:r>
            <w:proofErr w:type="spellStart"/>
            <w:r w:rsidRPr="001246CA">
              <w:rPr>
                <w:i/>
                <w:sz w:val="18"/>
              </w:rPr>
              <w:t>etc</w:t>
            </w:r>
            <w:proofErr w:type="spellEnd"/>
            <w:r w:rsidRPr="001246CA">
              <w:rPr>
                <w:i/>
                <w:sz w:val="18"/>
              </w:rPr>
              <w:t>)</w:t>
            </w:r>
          </w:p>
        </w:tc>
        <w:tc>
          <w:tcPr>
            <w:tcW w:w="351" w:type="dxa"/>
            <w:vAlign w:val="center"/>
          </w:tcPr>
          <w:p w14:paraId="1BFBD404" w14:textId="77777777" w:rsidR="009E39AB" w:rsidRPr="001246CA" w:rsidRDefault="009E39AB" w:rsidP="00697BB7">
            <w:pPr>
              <w:spacing w:before="20" w:after="20"/>
              <w:jc w:val="center"/>
              <w:rPr>
                <w:sz w:val="18"/>
              </w:rPr>
            </w:pPr>
          </w:p>
        </w:tc>
        <w:tc>
          <w:tcPr>
            <w:tcW w:w="351" w:type="dxa"/>
            <w:vAlign w:val="center"/>
          </w:tcPr>
          <w:p w14:paraId="270166B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7BCF067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vAlign w:val="center"/>
          </w:tcPr>
          <w:p w14:paraId="50392BE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3C56EB4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185CC20F" w14:textId="77777777" w:rsidTr="00697BB7">
        <w:trPr>
          <w:cantSplit/>
          <w:trHeight w:val="461"/>
          <w:jc w:val="center"/>
        </w:trPr>
        <w:tc>
          <w:tcPr>
            <w:tcW w:w="7923" w:type="dxa"/>
            <w:vAlign w:val="center"/>
          </w:tcPr>
          <w:p w14:paraId="2D04B71E" w14:textId="77777777" w:rsidR="009E39AB" w:rsidRPr="001246CA" w:rsidRDefault="009E39AB" w:rsidP="00697BB7">
            <w:pPr>
              <w:tabs>
                <w:tab w:val="left" w:pos="389"/>
              </w:tabs>
              <w:spacing w:before="20" w:after="20"/>
              <w:ind w:left="389" w:hanging="364"/>
              <w:rPr>
                <w:sz w:val="18"/>
              </w:rPr>
            </w:pPr>
            <w:r w:rsidRPr="001246CA">
              <w:rPr>
                <w:sz w:val="18"/>
              </w:rPr>
              <w:t>2.</w:t>
            </w:r>
            <w:r w:rsidRPr="001246CA">
              <w:rPr>
                <w:sz w:val="18"/>
              </w:rPr>
              <w:tab/>
              <w:t>Uses resources to enhance one’s own performance (e.g., reads books, articles, etc.)</w:t>
            </w:r>
          </w:p>
        </w:tc>
        <w:tc>
          <w:tcPr>
            <w:tcW w:w="351" w:type="dxa"/>
            <w:vAlign w:val="center"/>
          </w:tcPr>
          <w:p w14:paraId="28F1BC83" w14:textId="77777777" w:rsidR="009E39AB" w:rsidRPr="001246CA" w:rsidRDefault="009E39AB" w:rsidP="00697BB7">
            <w:pPr>
              <w:spacing w:before="20" w:after="20"/>
              <w:jc w:val="center"/>
              <w:rPr>
                <w:sz w:val="18"/>
              </w:rPr>
            </w:pPr>
          </w:p>
        </w:tc>
        <w:tc>
          <w:tcPr>
            <w:tcW w:w="351" w:type="dxa"/>
            <w:vAlign w:val="center"/>
          </w:tcPr>
          <w:p w14:paraId="5CD9B36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26C51B2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vAlign w:val="center"/>
          </w:tcPr>
          <w:p w14:paraId="72AFE76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614E6A9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253109E6" w14:textId="77777777" w:rsidTr="00697BB7">
        <w:trPr>
          <w:cantSplit/>
          <w:trHeight w:val="461"/>
          <w:jc w:val="center"/>
        </w:trPr>
        <w:tc>
          <w:tcPr>
            <w:tcW w:w="7923" w:type="dxa"/>
            <w:vAlign w:val="center"/>
          </w:tcPr>
          <w:p w14:paraId="398D75B1" w14:textId="77777777" w:rsidR="009E39AB" w:rsidRPr="001246CA" w:rsidRDefault="009E39AB" w:rsidP="00697BB7">
            <w:pPr>
              <w:tabs>
                <w:tab w:val="left" w:pos="389"/>
              </w:tabs>
              <w:spacing w:before="20" w:after="20"/>
              <w:ind w:left="389" w:hanging="364"/>
              <w:rPr>
                <w:sz w:val="18"/>
              </w:rPr>
            </w:pPr>
            <w:r w:rsidRPr="001246CA">
              <w:rPr>
                <w:sz w:val="18"/>
              </w:rPr>
              <w:lastRenderedPageBreak/>
              <w:t>3.</w:t>
            </w:r>
            <w:r w:rsidRPr="001246CA">
              <w:rPr>
                <w:sz w:val="18"/>
              </w:rPr>
              <w:tab/>
              <w:t xml:space="preserve">Supports self (e.g., engages in </w:t>
            </w:r>
            <w:proofErr w:type="spellStart"/>
            <w:r w:rsidRPr="001246CA">
              <w:rPr>
                <w:sz w:val="18"/>
              </w:rPr>
              <w:t>self care</w:t>
            </w:r>
            <w:proofErr w:type="spellEnd"/>
            <w:r w:rsidRPr="001246CA">
              <w:rPr>
                <w:sz w:val="18"/>
              </w:rPr>
              <w:t xml:space="preserve">, seeks emotional debriefing time when needed, </w:t>
            </w:r>
            <w:proofErr w:type="spellStart"/>
            <w:r w:rsidRPr="001246CA">
              <w:rPr>
                <w:sz w:val="18"/>
              </w:rPr>
              <w:t>etc</w:t>
            </w:r>
            <w:proofErr w:type="spellEnd"/>
            <w:r w:rsidRPr="001246CA">
              <w:rPr>
                <w:sz w:val="18"/>
              </w:rPr>
              <w:t>)</w:t>
            </w:r>
          </w:p>
        </w:tc>
        <w:tc>
          <w:tcPr>
            <w:tcW w:w="351" w:type="dxa"/>
            <w:vAlign w:val="center"/>
          </w:tcPr>
          <w:p w14:paraId="02E8E2A4" w14:textId="77777777" w:rsidR="009E39AB" w:rsidRPr="001246CA" w:rsidRDefault="009E39AB" w:rsidP="00697BB7">
            <w:pPr>
              <w:spacing w:before="20" w:after="20"/>
              <w:jc w:val="center"/>
              <w:rPr>
                <w:sz w:val="18"/>
              </w:rPr>
            </w:pPr>
          </w:p>
        </w:tc>
        <w:tc>
          <w:tcPr>
            <w:tcW w:w="351" w:type="dxa"/>
            <w:vAlign w:val="center"/>
          </w:tcPr>
          <w:p w14:paraId="3B4B712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58412BF4"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vAlign w:val="center"/>
          </w:tcPr>
          <w:p w14:paraId="57401C5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518CE4C4"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01EA458B" w14:textId="77777777" w:rsidTr="00697BB7">
        <w:trPr>
          <w:cantSplit/>
          <w:trHeight w:val="461"/>
          <w:jc w:val="center"/>
        </w:trPr>
        <w:tc>
          <w:tcPr>
            <w:tcW w:w="7923" w:type="dxa"/>
            <w:vAlign w:val="center"/>
          </w:tcPr>
          <w:p w14:paraId="65557619" w14:textId="77777777" w:rsidR="009E39AB" w:rsidRPr="001246CA" w:rsidRDefault="009E39AB" w:rsidP="00697BB7">
            <w:pPr>
              <w:tabs>
                <w:tab w:val="left" w:pos="389"/>
              </w:tabs>
              <w:spacing w:before="20" w:after="20"/>
              <w:ind w:left="389" w:hanging="364"/>
              <w:rPr>
                <w:sz w:val="18"/>
              </w:rPr>
            </w:pPr>
            <w:r w:rsidRPr="001246CA">
              <w:rPr>
                <w:sz w:val="18"/>
              </w:rPr>
              <w:t>4.</w:t>
            </w:r>
            <w:r w:rsidRPr="001246CA">
              <w:rPr>
                <w:sz w:val="18"/>
              </w:rPr>
              <w:tab/>
              <w:t xml:space="preserve">Takes the responsibility to solicit coaching and feedback from Supervisor on a regular </w:t>
            </w:r>
            <w:proofErr w:type="gramStart"/>
            <w:r w:rsidRPr="001246CA">
              <w:rPr>
                <w:sz w:val="18"/>
              </w:rPr>
              <w:t>basis  (</w:t>
            </w:r>
            <w:proofErr w:type="gramEnd"/>
            <w:r w:rsidRPr="001246CA">
              <w:rPr>
                <w:sz w:val="18"/>
              </w:rPr>
              <w:t>i.e., takes the initiative to learn from the Supervisor)</w:t>
            </w:r>
          </w:p>
        </w:tc>
        <w:tc>
          <w:tcPr>
            <w:tcW w:w="351" w:type="dxa"/>
            <w:vAlign w:val="center"/>
          </w:tcPr>
          <w:p w14:paraId="1AA08A1B" w14:textId="77777777" w:rsidR="009E39AB" w:rsidRPr="001246CA" w:rsidRDefault="009E39AB" w:rsidP="00697BB7">
            <w:pPr>
              <w:spacing w:before="20" w:after="20"/>
              <w:jc w:val="center"/>
              <w:rPr>
                <w:sz w:val="18"/>
              </w:rPr>
            </w:pPr>
          </w:p>
        </w:tc>
        <w:tc>
          <w:tcPr>
            <w:tcW w:w="351" w:type="dxa"/>
            <w:vAlign w:val="center"/>
          </w:tcPr>
          <w:p w14:paraId="1BDEEC4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521C0C2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vAlign w:val="center"/>
          </w:tcPr>
          <w:p w14:paraId="190C221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0185B7D6"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661A5F4B" w14:textId="77777777" w:rsidTr="00697BB7">
        <w:trPr>
          <w:cantSplit/>
          <w:trHeight w:val="461"/>
          <w:jc w:val="center"/>
        </w:trPr>
        <w:tc>
          <w:tcPr>
            <w:tcW w:w="7923" w:type="dxa"/>
            <w:vAlign w:val="center"/>
          </w:tcPr>
          <w:p w14:paraId="137A8CD6" w14:textId="77777777" w:rsidR="009E39AB" w:rsidRPr="001246CA" w:rsidRDefault="009E39AB" w:rsidP="00697BB7">
            <w:pPr>
              <w:tabs>
                <w:tab w:val="left" w:pos="389"/>
              </w:tabs>
              <w:spacing w:before="20" w:after="20"/>
              <w:ind w:left="389" w:hanging="364"/>
              <w:rPr>
                <w:sz w:val="18"/>
              </w:rPr>
            </w:pPr>
            <w:r w:rsidRPr="001246CA">
              <w:rPr>
                <w:sz w:val="18"/>
              </w:rPr>
              <w:t>5.</w:t>
            </w:r>
            <w:r w:rsidRPr="001246CA">
              <w:rPr>
                <w:sz w:val="18"/>
              </w:rPr>
              <w:tab/>
              <w:t xml:space="preserve">Incorporates feedback to facilitate change in one’s performance </w:t>
            </w:r>
          </w:p>
        </w:tc>
        <w:tc>
          <w:tcPr>
            <w:tcW w:w="351" w:type="dxa"/>
            <w:vAlign w:val="center"/>
          </w:tcPr>
          <w:p w14:paraId="5F79BA94" w14:textId="77777777" w:rsidR="009E39AB" w:rsidRPr="001246CA" w:rsidRDefault="009E39AB" w:rsidP="00697BB7">
            <w:pPr>
              <w:spacing w:before="20" w:after="20"/>
              <w:jc w:val="center"/>
              <w:rPr>
                <w:sz w:val="18"/>
              </w:rPr>
            </w:pPr>
          </w:p>
        </w:tc>
        <w:tc>
          <w:tcPr>
            <w:tcW w:w="351" w:type="dxa"/>
            <w:vAlign w:val="center"/>
          </w:tcPr>
          <w:p w14:paraId="5BF7A03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45CB057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vAlign w:val="center"/>
          </w:tcPr>
          <w:p w14:paraId="189EC1F7"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1D83D8A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07D5E7D5" w14:textId="77777777" w:rsidTr="00697BB7">
        <w:trPr>
          <w:cantSplit/>
          <w:trHeight w:val="461"/>
          <w:jc w:val="center"/>
        </w:trPr>
        <w:tc>
          <w:tcPr>
            <w:tcW w:w="7923" w:type="dxa"/>
            <w:vAlign w:val="center"/>
          </w:tcPr>
          <w:p w14:paraId="1CC6B30A" w14:textId="77777777" w:rsidR="009E39AB" w:rsidRPr="001246CA" w:rsidRDefault="009E39AB" w:rsidP="00697BB7">
            <w:pPr>
              <w:tabs>
                <w:tab w:val="left" w:pos="389"/>
              </w:tabs>
              <w:spacing w:before="20" w:after="20"/>
              <w:ind w:left="389" w:hanging="364"/>
              <w:rPr>
                <w:sz w:val="18"/>
              </w:rPr>
            </w:pPr>
            <w:r w:rsidRPr="001246CA">
              <w:rPr>
                <w:sz w:val="18"/>
              </w:rPr>
              <w:t>6.</w:t>
            </w:r>
            <w:r w:rsidRPr="001246CA">
              <w:rPr>
                <w:sz w:val="18"/>
              </w:rPr>
              <w:tab/>
              <w:t>Presents client cases adequately (i.e., well prepared, articulate, accurate, clear, &amp; concise)</w:t>
            </w:r>
          </w:p>
        </w:tc>
        <w:tc>
          <w:tcPr>
            <w:tcW w:w="351" w:type="dxa"/>
            <w:vAlign w:val="center"/>
          </w:tcPr>
          <w:p w14:paraId="0DCF449A" w14:textId="77777777" w:rsidR="009E39AB" w:rsidRPr="001246CA" w:rsidRDefault="009E39AB" w:rsidP="00697BB7">
            <w:pPr>
              <w:spacing w:before="20" w:after="20"/>
              <w:jc w:val="center"/>
              <w:rPr>
                <w:sz w:val="18"/>
              </w:rPr>
            </w:pPr>
          </w:p>
        </w:tc>
        <w:tc>
          <w:tcPr>
            <w:tcW w:w="351" w:type="dxa"/>
            <w:vAlign w:val="center"/>
          </w:tcPr>
          <w:p w14:paraId="638783B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60D5C18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vAlign w:val="center"/>
          </w:tcPr>
          <w:p w14:paraId="036F1A8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5859CB37"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15ABF02E" w14:textId="77777777" w:rsidTr="00697BB7">
        <w:trPr>
          <w:cantSplit/>
          <w:trHeight w:val="461"/>
          <w:jc w:val="center"/>
        </w:trPr>
        <w:tc>
          <w:tcPr>
            <w:tcW w:w="7923" w:type="dxa"/>
            <w:vAlign w:val="center"/>
          </w:tcPr>
          <w:p w14:paraId="342B8A9B" w14:textId="77777777" w:rsidR="009E39AB" w:rsidRPr="001246CA" w:rsidRDefault="009E39AB" w:rsidP="00697BB7">
            <w:pPr>
              <w:tabs>
                <w:tab w:val="left" w:pos="389"/>
              </w:tabs>
              <w:spacing w:before="20" w:after="20"/>
              <w:ind w:left="389" w:hanging="364"/>
              <w:rPr>
                <w:sz w:val="18"/>
              </w:rPr>
            </w:pPr>
            <w:r w:rsidRPr="001246CA">
              <w:rPr>
                <w:sz w:val="18"/>
              </w:rPr>
              <w:t>7.</w:t>
            </w:r>
            <w:r w:rsidRPr="001246CA">
              <w:rPr>
                <w:sz w:val="18"/>
              </w:rPr>
              <w:tab/>
              <w:t>Operates within the Agency’s/organization’s guidelines &amp; expectations</w:t>
            </w:r>
          </w:p>
        </w:tc>
        <w:tc>
          <w:tcPr>
            <w:tcW w:w="351" w:type="dxa"/>
            <w:vAlign w:val="center"/>
          </w:tcPr>
          <w:p w14:paraId="057126F1" w14:textId="77777777" w:rsidR="009E39AB" w:rsidRPr="001246CA" w:rsidRDefault="009E39AB" w:rsidP="00697BB7">
            <w:pPr>
              <w:spacing w:before="20" w:after="20"/>
              <w:jc w:val="center"/>
              <w:rPr>
                <w:sz w:val="18"/>
              </w:rPr>
            </w:pPr>
          </w:p>
        </w:tc>
        <w:tc>
          <w:tcPr>
            <w:tcW w:w="351" w:type="dxa"/>
            <w:vAlign w:val="center"/>
          </w:tcPr>
          <w:p w14:paraId="60EF9BB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633626E7"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vAlign w:val="center"/>
          </w:tcPr>
          <w:p w14:paraId="2F7F612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44C005D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1F457B3A" w14:textId="77777777" w:rsidTr="00697BB7">
        <w:trPr>
          <w:cantSplit/>
          <w:trHeight w:val="461"/>
          <w:jc w:val="center"/>
        </w:trPr>
        <w:tc>
          <w:tcPr>
            <w:tcW w:w="7923" w:type="dxa"/>
            <w:vAlign w:val="center"/>
          </w:tcPr>
          <w:p w14:paraId="0029D29B" w14:textId="77777777" w:rsidR="009E39AB" w:rsidRPr="001246CA" w:rsidRDefault="009E39AB" w:rsidP="00697BB7">
            <w:pPr>
              <w:tabs>
                <w:tab w:val="left" w:pos="389"/>
              </w:tabs>
              <w:spacing w:before="20" w:after="20"/>
              <w:ind w:left="389" w:hanging="364"/>
              <w:rPr>
                <w:sz w:val="18"/>
              </w:rPr>
            </w:pPr>
            <w:r w:rsidRPr="001246CA">
              <w:rPr>
                <w:sz w:val="18"/>
              </w:rPr>
              <w:t>8.</w:t>
            </w:r>
            <w:r w:rsidRPr="001246CA">
              <w:rPr>
                <w:sz w:val="18"/>
              </w:rPr>
              <w:tab/>
              <w:t>Makes use of social &amp;/or community agencies to benefit the client</w:t>
            </w:r>
          </w:p>
        </w:tc>
        <w:tc>
          <w:tcPr>
            <w:tcW w:w="351" w:type="dxa"/>
            <w:vAlign w:val="center"/>
          </w:tcPr>
          <w:p w14:paraId="5F813922" w14:textId="77777777" w:rsidR="009E39AB" w:rsidRPr="001246CA" w:rsidRDefault="009E39AB" w:rsidP="00697BB7">
            <w:pPr>
              <w:spacing w:before="20" w:after="20"/>
              <w:jc w:val="center"/>
              <w:rPr>
                <w:sz w:val="18"/>
              </w:rPr>
            </w:pPr>
          </w:p>
        </w:tc>
        <w:tc>
          <w:tcPr>
            <w:tcW w:w="351" w:type="dxa"/>
            <w:vAlign w:val="center"/>
          </w:tcPr>
          <w:p w14:paraId="7B79A95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05633F1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vAlign w:val="center"/>
          </w:tcPr>
          <w:p w14:paraId="4B78E56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7806285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72312839" w14:textId="77777777" w:rsidTr="00697BB7">
        <w:trPr>
          <w:cantSplit/>
          <w:trHeight w:val="461"/>
          <w:jc w:val="center"/>
        </w:trPr>
        <w:tc>
          <w:tcPr>
            <w:tcW w:w="7923" w:type="dxa"/>
            <w:vAlign w:val="center"/>
          </w:tcPr>
          <w:p w14:paraId="479524C8" w14:textId="77777777" w:rsidR="009E39AB" w:rsidRPr="001246CA" w:rsidRDefault="009E39AB" w:rsidP="00697BB7">
            <w:pPr>
              <w:tabs>
                <w:tab w:val="left" w:pos="389"/>
              </w:tabs>
              <w:spacing w:before="20" w:after="20"/>
              <w:ind w:left="389" w:hanging="364"/>
              <w:rPr>
                <w:sz w:val="18"/>
              </w:rPr>
            </w:pPr>
            <w:r w:rsidRPr="001246CA">
              <w:rPr>
                <w:sz w:val="18"/>
              </w:rPr>
              <w:t>9.</w:t>
            </w:r>
            <w:r w:rsidRPr="001246CA">
              <w:rPr>
                <w:sz w:val="18"/>
              </w:rPr>
              <w:tab/>
              <w:t>Works effectively with the Supervisor (e.g., cooperative, attentive, active, respectful)</w:t>
            </w:r>
          </w:p>
        </w:tc>
        <w:tc>
          <w:tcPr>
            <w:tcW w:w="351" w:type="dxa"/>
            <w:vAlign w:val="center"/>
          </w:tcPr>
          <w:p w14:paraId="3FB0D5C9" w14:textId="77777777" w:rsidR="009E39AB" w:rsidRPr="001246CA" w:rsidRDefault="009E39AB" w:rsidP="00697BB7">
            <w:pPr>
              <w:spacing w:before="20" w:after="20"/>
              <w:jc w:val="center"/>
              <w:rPr>
                <w:sz w:val="18"/>
              </w:rPr>
            </w:pPr>
          </w:p>
        </w:tc>
        <w:tc>
          <w:tcPr>
            <w:tcW w:w="351" w:type="dxa"/>
            <w:vAlign w:val="center"/>
          </w:tcPr>
          <w:p w14:paraId="7E0664A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56500BF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vAlign w:val="center"/>
          </w:tcPr>
          <w:p w14:paraId="57E81703"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7DC7B9D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343FBDD9" w14:textId="77777777" w:rsidTr="00697BB7">
        <w:trPr>
          <w:cantSplit/>
          <w:trHeight w:val="461"/>
          <w:jc w:val="center"/>
        </w:trPr>
        <w:tc>
          <w:tcPr>
            <w:tcW w:w="7923" w:type="dxa"/>
            <w:vAlign w:val="center"/>
          </w:tcPr>
          <w:p w14:paraId="62E0F8AF" w14:textId="77777777" w:rsidR="009E39AB" w:rsidRPr="001246CA" w:rsidRDefault="009E39AB" w:rsidP="00697BB7">
            <w:pPr>
              <w:tabs>
                <w:tab w:val="left" w:pos="389"/>
              </w:tabs>
              <w:spacing w:before="20" w:after="20"/>
              <w:ind w:left="389" w:hanging="364"/>
              <w:rPr>
                <w:sz w:val="18"/>
              </w:rPr>
            </w:pPr>
            <w:r w:rsidRPr="001246CA">
              <w:rPr>
                <w:sz w:val="18"/>
              </w:rPr>
              <w:t xml:space="preserve">10. </w:t>
            </w:r>
            <w:r w:rsidRPr="001246CA">
              <w:rPr>
                <w:sz w:val="18"/>
              </w:rPr>
              <w:tab/>
              <w:t>Works effectively with colleagues/staff at the Agency</w:t>
            </w:r>
          </w:p>
        </w:tc>
        <w:tc>
          <w:tcPr>
            <w:tcW w:w="351" w:type="dxa"/>
            <w:vAlign w:val="center"/>
          </w:tcPr>
          <w:p w14:paraId="6BB133A7" w14:textId="77777777" w:rsidR="009E39AB" w:rsidRPr="001246CA" w:rsidRDefault="009E39AB" w:rsidP="00697BB7">
            <w:pPr>
              <w:spacing w:before="20" w:after="20"/>
              <w:jc w:val="center"/>
              <w:rPr>
                <w:sz w:val="18"/>
              </w:rPr>
            </w:pPr>
          </w:p>
        </w:tc>
        <w:tc>
          <w:tcPr>
            <w:tcW w:w="351" w:type="dxa"/>
            <w:vAlign w:val="center"/>
          </w:tcPr>
          <w:p w14:paraId="081784F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09546514"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vAlign w:val="center"/>
          </w:tcPr>
          <w:p w14:paraId="05B65AF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vAlign w:val="center"/>
          </w:tcPr>
          <w:p w14:paraId="3FCCF0D4"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459B64D4" w14:textId="77777777" w:rsidTr="00697BB7">
        <w:trPr>
          <w:trHeight w:val="1097"/>
          <w:jc w:val="center"/>
        </w:trPr>
        <w:tc>
          <w:tcPr>
            <w:tcW w:w="7923" w:type="dxa"/>
            <w:tcBorders>
              <w:bottom w:val="single" w:sz="4" w:space="0" w:color="auto"/>
            </w:tcBorders>
            <w:vAlign w:val="center"/>
          </w:tcPr>
          <w:p w14:paraId="0C62F697" w14:textId="77777777" w:rsidR="009E39AB" w:rsidRPr="001246CA" w:rsidRDefault="009E39AB" w:rsidP="00697BB7">
            <w:pPr>
              <w:tabs>
                <w:tab w:val="left" w:pos="389"/>
              </w:tabs>
              <w:spacing w:before="20" w:after="20"/>
              <w:ind w:left="389" w:hanging="364"/>
              <w:rPr>
                <w:sz w:val="18"/>
              </w:rPr>
            </w:pPr>
            <w:r w:rsidRPr="001246CA">
              <w:rPr>
                <w:sz w:val="18"/>
              </w:rPr>
              <w:t>11.</w:t>
            </w:r>
            <w:r w:rsidRPr="001246CA">
              <w:rPr>
                <w:sz w:val="18"/>
              </w:rPr>
              <w:tab/>
              <w:t xml:space="preserve">Manages on site time effectively </w:t>
            </w:r>
            <w:r w:rsidRPr="001246CA">
              <w:rPr>
                <w:sz w:val="18"/>
              </w:rPr>
              <w:br/>
            </w:r>
            <w:r w:rsidRPr="001246CA">
              <w:rPr>
                <w:i/>
                <w:sz w:val="18"/>
              </w:rPr>
              <w:t>(e.g., writes case notes in a timely fashion, knows when client needs a longer session and plans accordingly, attends on time for counselling sessions and supervision sessions, keeps session to within stated time, books clients with a break in-between clients to allow for consultation, debriefing, self-care, case notes, etc.)</w:t>
            </w:r>
          </w:p>
        </w:tc>
        <w:tc>
          <w:tcPr>
            <w:tcW w:w="351" w:type="dxa"/>
            <w:tcBorders>
              <w:bottom w:val="single" w:sz="4" w:space="0" w:color="auto"/>
            </w:tcBorders>
            <w:vAlign w:val="center"/>
          </w:tcPr>
          <w:p w14:paraId="4B9AC0A4" w14:textId="77777777" w:rsidR="009E39AB" w:rsidRPr="001246CA" w:rsidRDefault="009E39AB" w:rsidP="00697BB7">
            <w:pPr>
              <w:spacing w:before="20" w:after="20"/>
              <w:jc w:val="center"/>
              <w:rPr>
                <w:sz w:val="18"/>
              </w:rPr>
            </w:pPr>
          </w:p>
        </w:tc>
        <w:tc>
          <w:tcPr>
            <w:tcW w:w="351" w:type="dxa"/>
            <w:tcBorders>
              <w:bottom w:val="single" w:sz="4" w:space="0" w:color="auto"/>
            </w:tcBorders>
            <w:vAlign w:val="center"/>
          </w:tcPr>
          <w:p w14:paraId="0ADD3FD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tcBorders>
              <w:bottom w:val="single" w:sz="4" w:space="0" w:color="auto"/>
            </w:tcBorders>
            <w:vAlign w:val="center"/>
          </w:tcPr>
          <w:p w14:paraId="64E753B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tcBorders>
              <w:bottom w:val="single" w:sz="4" w:space="0" w:color="auto"/>
            </w:tcBorders>
            <w:vAlign w:val="center"/>
          </w:tcPr>
          <w:p w14:paraId="1983F5F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tcBorders>
              <w:bottom w:val="single" w:sz="4" w:space="0" w:color="auto"/>
            </w:tcBorders>
            <w:vAlign w:val="center"/>
          </w:tcPr>
          <w:p w14:paraId="7680C89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175F0905" w14:textId="77777777" w:rsidTr="00697BB7">
        <w:trPr>
          <w:trHeight w:val="359"/>
          <w:jc w:val="center"/>
        </w:trPr>
        <w:tc>
          <w:tcPr>
            <w:tcW w:w="7923" w:type="dxa"/>
            <w:tcBorders>
              <w:bottom w:val="single" w:sz="4" w:space="0" w:color="auto"/>
            </w:tcBorders>
            <w:vAlign w:val="center"/>
          </w:tcPr>
          <w:p w14:paraId="7577E01F" w14:textId="77777777" w:rsidR="009E39AB" w:rsidRPr="001246CA" w:rsidRDefault="009E39AB" w:rsidP="00697BB7">
            <w:pPr>
              <w:tabs>
                <w:tab w:val="left" w:pos="389"/>
                <w:tab w:val="left" w:pos="540"/>
                <w:tab w:val="left" w:pos="1080"/>
                <w:tab w:val="left" w:pos="1620"/>
                <w:tab w:val="left" w:pos="4230"/>
                <w:tab w:val="left" w:pos="4680"/>
                <w:tab w:val="left" w:pos="4860"/>
                <w:tab w:val="left" w:pos="8550"/>
              </w:tabs>
              <w:spacing w:before="20" w:after="20"/>
              <w:ind w:left="389" w:hanging="364"/>
              <w:rPr>
                <w:sz w:val="18"/>
              </w:rPr>
            </w:pPr>
            <w:r w:rsidRPr="001246CA">
              <w:rPr>
                <w:sz w:val="18"/>
              </w:rPr>
              <w:t xml:space="preserve">12. </w:t>
            </w:r>
            <w:r w:rsidRPr="001246CA">
              <w:rPr>
                <w:sz w:val="18"/>
              </w:rPr>
              <w:tab/>
              <w:t>Other</w:t>
            </w:r>
            <w:proofErr w:type="gramStart"/>
            <w:r w:rsidRPr="001246CA">
              <w:rPr>
                <w:sz w:val="18"/>
              </w:rPr>
              <w:t xml:space="preserve">: </w:t>
            </w:r>
            <w:r w:rsidRPr="001246CA">
              <w:rPr>
                <w:i/>
                <w:sz w:val="18"/>
              </w:rPr>
              <w:t xml:space="preserve"> (</w:t>
            </w:r>
            <w:proofErr w:type="gramEnd"/>
            <w:r w:rsidRPr="001246CA">
              <w:rPr>
                <w:i/>
                <w:sz w:val="18"/>
              </w:rPr>
              <w:t>please record items on a separate page if more room is needed)</w:t>
            </w:r>
          </w:p>
        </w:tc>
        <w:tc>
          <w:tcPr>
            <w:tcW w:w="351" w:type="dxa"/>
            <w:tcBorders>
              <w:bottom w:val="single" w:sz="4" w:space="0" w:color="auto"/>
            </w:tcBorders>
            <w:vAlign w:val="center"/>
          </w:tcPr>
          <w:p w14:paraId="12DDED91" w14:textId="77777777" w:rsidR="009E39AB" w:rsidRPr="001246CA" w:rsidRDefault="009E39AB" w:rsidP="00697BB7">
            <w:pPr>
              <w:spacing w:before="20" w:after="20"/>
              <w:jc w:val="center"/>
              <w:rPr>
                <w:sz w:val="18"/>
              </w:rPr>
            </w:pPr>
          </w:p>
        </w:tc>
        <w:tc>
          <w:tcPr>
            <w:tcW w:w="351" w:type="dxa"/>
            <w:tcBorders>
              <w:bottom w:val="single" w:sz="4" w:space="0" w:color="auto"/>
            </w:tcBorders>
            <w:vAlign w:val="center"/>
          </w:tcPr>
          <w:p w14:paraId="66EF812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tcBorders>
              <w:bottom w:val="single" w:sz="4" w:space="0" w:color="auto"/>
            </w:tcBorders>
            <w:vAlign w:val="center"/>
          </w:tcPr>
          <w:p w14:paraId="0D3ABF3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1" w:type="dxa"/>
            <w:tcBorders>
              <w:bottom w:val="single" w:sz="4" w:space="0" w:color="auto"/>
            </w:tcBorders>
            <w:vAlign w:val="center"/>
          </w:tcPr>
          <w:p w14:paraId="21C55E3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2" w:type="dxa"/>
            <w:tcBorders>
              <w:bottom w:val="single" w:sz="4" w:space="0" w:color="auto"/>
            </w:tcBorders>
            <w:vAlign w:val="center"/>
          </w:tcPr>
          <w:p w14:paraId="2BBD4724"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bl>
    <w:p w14:paraId="33E9CF99" w14:textId="77777777" w:rsidR="009E39AB" w:rsidRDefault="009E39AB" w:rsidP="009E39AB">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4"/>
        <w:gridCol w:w="352"/>
        <w:gridCol w:w="353"/>
        <w:gridCol w:w="353"/>
        <w:gridCol w:w="353"/>
        <w:gridCol w:w="353"/>
      </w:tblGrid>
      <w:tr w:rsidR="009E39AB" w:rsidRPr="00162C3A" w14:paraId="13E542C3" w14:textId="77777777" w:rsidTr="00697BB7">
        <w:trPr>
          <w:trHeight w:val="603"/>
          <w:jc w:val="center"/>
        </w:trPr>
        <w:tc>
          <w:tcPr>
            <w:tcW w:w="9468"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2BCDDEB3" w14:textId="77777777" w:rsidR="009E39AB" w:rsidRPr="00162C3A" w:rsidRDefault="009E39AB" w:rsidP="00697BB7">
            <w:pPr>
              <w:tabs>
                <w:tab w:val="left" w:pos="314"/>
              </w:tabs>
              <w:ind w:left="314" w:hanging="314"/>
              <w:rPr>
                <w:i/>
                <w:sz w:val="21"/>
              </w:rPr>
            </w:pPr>
            <w:r>
              <w:rPr>
                <w:rFonts w:ascii="Arial Narrow" w:hAnsi="Arial Narrow"/>
              </w:rPr>
              <w:br w:type="page"/>
            </w:r>
            <w:r w:rsidRPr="00B466C8">
              <w:rPr>
                <w:b/>
                <w:i/>
                <w:sz w:val="20"/>
              </w:rPr>
              <w:t xml:space="preserve">3. </w:t>
            </w:r>
            <w:r>
              <w:rPr>
                <w:b/>
                <w:i/>
                <w:sz w:val="20"/>
              </w:rPr>
              <w:tab/>
            </w:r>
            <w:r w:rsidRPr="00B466C8">
              <w:rPr>
                <w:b/>
                <w:i/>
                <w:sz w:val="20"/>
                <w:u w:val="single"/>
              </w:rPr>
              <w:t>Core Counselling Skills</w:t>
            </w:r>
            <w:r w:rsidRPr="00162C3A">
              <w:rPr>
                <w:b/>
                <w:i/>
              </w:rPr>
              <w:t xml:space="preserve"> </w:t>
            </w:r>
            <w:r w:rsidRPr="00162C3A">
              <w:rPr>
                <w:i/>
                <w:sz w:val="18"/>
              </w:rPr>
              <w:t xml:space="preserve">are those </w:t>
            </w:r>
            <w:r w:rsidRPr="00B466C8">
              <w:rPr>
                <w:sz w:val="18"/>
              </w:rPr>
              <w:t>discrete</w:t>
            </w:r>
            <w:r w:rsidRPr="00162C3A">
              <w:rPr>
                <w:i/>
                <w:sz w:val="18"/>
              </w:rPr>
              <w:t xml:space="preserve"> aspects of counsellor </w:t>
            </w:r>
            <w:proofErr w:type="spellStart"/>
            <w:r w:rsidRPr="00162C3A">
              <w:rPr>
                <w:i/>
                <w:sz w:val="18"/>
              </w:rPr>
              <w:t>behaviour</w:t>
            </w:r>
            <w:proofErr w:type="spellEnd"/>
            <w:r w:rsidRPr="00162C3A">
              <w:rPr>
                <w:i/>
                <w:sz w:val="18"/>
              </w:rPr>
              <w:t xml:space="preserve"> that form the basic repertoire of a counsellor.</w:t>
            </w:r>
          </w:p>
        </w:tc>
      </w:tr>
      <w:tr w:rsidR="009E39AB" w:rsidRPr="000B04A9" w14:paraId="33284127" w14:textId="77777777" w:rsidTr="00697BB7">
        <w:trPr>
          <w:trHeight w:val="333"/>
          <w:jc w:val="center"/>
        </w:trPr>
        <w:tc>
          <w:tcPr>
            <w:tcW w:w="7704" w:type="dxa"/>
            <w:vAlign w:val="center"/>
          </w:tcPr>
          <w:p w14:paraId="5D3EDC20" w14:textId="77777777" w:rsidR="009E39AB" w:rsidRPr="000B04A9" w:rsidRDefault="009E39AB" w:rsidP="00697BB7">
            <w:pPr>
              <w:tabs>
                <w:tab w:val="left" w:pos="389"/>
              </w:tabs>
              <w:ind w:left="389" w:hanging="364"/>
              <w:jc w:val="right"/>
              <w:rPr>
                <w:rFonts w:ascii="Arial Narrow" w:hAnsi="Arial Narrow"/>
                <w:sz w:val="21"/>
              </w:rPr>
            </w:pPr>
            <w:r>
              <w:rPr>
                <w:rFonts w:ascii="Arial Narrow" w:hAnsi="Arial Narrow"/>
                <w:b/>
                <w:sz w:val="18"/>
              </w:rPr>
              <w:t>Please mark score with an ‘X</w:t>
            </w:r>
            <w:proofErr w:type="gramStart"/>
            <w:r>
              <w:rPr>
                <w:rFonts w:ascii="Arial Narrow" w:hAnsi="Arial Narrow"/>
                <w:b/>
                <w:sz w:val="18"/>
              </w:rPr>
              <w:t xml:space="preserve">’  </w:t>
            </w:r>
            <w:r w:rsidRPr="00E66E27">
              <w:rPr>
                <w:rFonts w:ascii="Arial Narrow" w:hAnsi="Arial Narrow"/>
                <w:i/>
                <w:sz w:val="18"/>
              </w:rPr>
              <w:t>(</w:t>
            </w:r>
            <w:proofErr w:type="gramEnd"/>
            <w:r w:rsidRPr="00E66E27">
              <w:rPr>
                <w:rFonts w:ascii="Arial Narrow" w:hAnsi="Arial Narrow"/>
                <w:i/>
                <w:sz w:val="18"/>
              </w:rPr>
              <w:t>4 = high</w:t>
            </w:r>
            <w:r>
              <w:rPr>
                <w:rFonts w:ascii="Arial Narrow" w:hAnsi="Arial Narrow"/>
                <w:i/>
                <w:sz w:val="18"/>
              </w:rPr>
              <w:t>)</w:t>
            </w:r>
          </w:p>
        </w:tc>
        <w:tc>
          <w:tcPr>
            <w:tcW w:w="352" w:type="dxa"/>
            <w:vAlign w:val="center"/>
          </w:tcPr>
          <w:p w14:paraId="4F8F94AF" w14:textId="77777777" w:rsidR="009E39AB" w:rsidRPr="007C45CD" w:rsidRDefault="009E39AB" w:rsidP="00697BB7">
            <w:pPr>
              <w:keepNext/>
              <w:keepLines/>
              <w:ind w:left="-96" w:right="-34"/>
              <w:jc w:val="center"/>
              <w:rPr>
                <w:rFonts w:ascii="Arial Narrow" w:hAnsi="Arial Narrow"/>
                <w:b/>
                <w:sz w:val="18"/>
              </w:rPr>
            </w:pPr>
            <w:r w:rsidRPr="007C45CD">
              <w:rPr>
                <w:rFonts w:ascii="Arial Narrow" w:hAnsi="Arial Narrow"/>
                <w:b/>
                <w:sz w:val="18"/>
              </w:rPr>
              <w:t>NA</w:t>
            </w:r>
          </w:p>
        </w:tc>
        <w:tc>
          <w:tcPr>
            <w:tcW w:w="353" w:type="dxa"/>
            <w:vAlign w:val="center"/>
          </w:tcPr>
          <w:p w14:paraId="5247EE57" w14:textId="77777777" w:rsidR="009E39AB" w:rsidRPr="007C45CD" w:rsidRDefault="009E39AB" w:rsidP="00697BB7">
            <w:pPr>
              <w:keepNext/>
              <w:keepLines/>
              <w:ind w:left="-96" w:right="-34"/>
              <w:jc w:val="center"/>
              <w:rPr>
                <w:rFonts w:ascii="Arial Narrow" w:hAnsi="Arial Narrow"/>
                <w:b/>
                <w:sz w:val="18"/>
              </w:rPr>
            </w:pPr>
            <w:r>
              <w:rPr>
                <w:rFonts w:ascii="Arial Narrow" w:hAnsi="Arial Narrow"/>
                <w:b/>
                <w:sz w:val="18"/>
              </w:rPr>
              <w:t>1</w:t>
            </w:r>
          </w:p>
        </w:tc>
        <w:tc>
          <w:tcPr>
            <w:tcW w:w="353" w:type="dxa"/>
            <w:vAlign w:val="center"/>
          </w:tcPr>
          <w:p w14:paraId="2C8F679C" w14:textId="77777777" w:rsidR="009E39AB" w:rsidRPr="007C45CD"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2</w:t>
            </w:r>
          </w:p>
        </w:tc>
        <w:tc>
          <w:tcPr>
            <w:tcW w:w="353" w:type="dxa"/>
            <w:vAlign w:val="center"/>
          </w:tcPr>
          <w:p w14:paraId="148683A5" w14:textId="77777777" w:rsidR="009E39AB" w:rsidRPr="007C45CD"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3</w:t>
            </w:r>
          </w:p>
        </w:tc>
        <w:tc>
          <w:tcPr>
            <w:tcW w:w="353" w:type="dxa"/>
            <w:vAlign w:val="center"/>
          </w:tcPr>
          <w:p w14:paraId="07751EB9" w14:textId="77777777" w:rsidR="009E39AB" w:rsidRPr="007C45CD"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4</w:t>
            </w:r>
          </w:p>
        </w:tc>
      </w:tr>
      <w:tr w:rsidR="009E39AB" w:rsidRPr="001246CA" w14:paraId="14BCE0DD" w14:textId="77777777" w:rsidTr="00697BB7">
        <w:trPr>
          <w:trHeight w:val="315"/>
          <w:jc w:val="center"/>
        </w:trPr>
        <w:tc>
          <w:tcPr>
            <w:tcW w:w="9468" w:type="dxa"/>
            <w:gridSpan w:val="6"/>
            <w:tcBorders>
              <w:bottom w:val="single" w:sz="4" w:space="0" w:color="auto"/>
            </w:tcBorders>
            <w:shd w:val="clear" w:color="auto" w:fill="E6E6E6"/>
            <w:vAlign w:val="center"/>
          </w:tcPr>
          <w:p w14:paraId="2A583383" w14:textId="77777777" w:rsidR="009E39AB" w:rsidRPr="001246CA" w:rsidRDefault="009E39AB" w:rsidP="00697BB7">
            <w:pPr>
              <w:spacing w:before="20" w:after="20"/>
              <w:ind w:left="306" w:hanging="306"/>
              <w:rPr>
                <w:sz w:val="18"/>
              </w:rPr>
            </w:pPr>
            <w:r w:rsidRPr="001246CA">
              <w:rPr>
                <w:sz w:val="18"/>
              </w:rPr>
              <w:t>A.</w:t>
            </w:r>
            <w:r w:rsidRPr="001246CA">
              <w:rPr>
                <w:sz w:val="18"/>
              </w:rPr>
              <w:tab/>
            </w:r>
            <w:r w:rsidRPr="001246CA">
              <w:rPr>
                <w:b/>
                <w:sz w:val="18"/>
              </w:rPr>
              <w:t>Structuring Skills:</w:t>
            </w:r>
            <w:r w:rsidRPr="001246CA">
              <w:rPr>
                <w:sz w:val="18"/>
              </w:rPr>
              <w:t xml:space="preserve"> used to provide an organized and meaningful focus to a counselling session</w:t>
            </w:r>
            <w:r w:rsidRPr="001246CA">
              <w:rPr>
                <w:sz w:val="18"/>
              </w:rPr>
              <w:tab/>
            </w:r>
          </w:p>
        </w:tc>
      </w:tr>
      <w:tr w:rsidR="009E39AB" w:rsidRPr="001246CA" w14:paraId="5AC2B4E1" w14:textId="77777777" w:rsidTr="00697BB7">
        <w:trPr>
          <w:trHeight w:val="454"/>
          <w:jc w:val="center"/>
        </w:trPr>
        <w:tc>
          <w:tcPr>
            <w:tcW w:w="7704" w:type="dxa"/>
            <w:vAlign w:val="center"/>
          </w:tcPr>
          <w:p w14:paraId="2D0B4192" w14:textId="77777777" w:rsidR="009E39AB" w:rsidRPr="001246CA" w:rsidRDefault="009E39AB" w:rsidP="00697BB7">
            <w:pPr>
              <w:tabs>
                <w:tab w:val="left" w:pos="389"/>
              </w:tabs>
              <w:spacing w:before="20" w:after="20"/>
              <w:ind w:left="389" w:hanging="364"/>
              <w:rPr>
                <w:sz w:val="18"/>
              </w:rPr>
            </w:pPr>
            <w:r w:rsidRPr="001246CA">
              <w:rPr>
                <w:sz w:val="18"/>
              </w:rPr>
              <w:t>1.</w:t>
            </w:r>
            <w:r w:rsidRPr="001246CA">
              <w:rPr>
                <w:sz w:val="18"/>
              </w:rPr>
              <w:tab/>
              <w:t>Structures the physical setting to suit the client’s need/</w:t>
            </w:r>
            <w:proofErr w:type="gramStart"/>
            <w:r w:rsidRPr="001246CA">
              <w:rPr>
                <w:sz w:val="18"/>
              </w:rPr>
              <w:t>comfort  (</w:t>
            </w:r>
            <w:proofErr w:type="gramEnd"/>
            <w:r w:rsidRPr="001246CA">
              <w:rPr>
                <w:sz w:val="18"/>
              </w:rPr>
              <w:t>e.g., adding things to the room for the session, re-arranging things to make the client more comfortable, etc.)</w:t>
            </w:r>
          </w:p>
        </w:tc>
        <w:tc>
          <w:tcPr>
            <w:tcW w:w="352" w:type="dxa"/>
            <w:vAlign w:val="center"/>
          </w:tcPr>
          <w:p w14:paraId="23DF5C3A" w14:textId="77777777" w:rsidR="009E39AB" w:rsidRPr="001246CA" w:rsidRDefault="009E39AB" w:rsidP="00697BB7">
            <w:pPr>
              <w:spacing w:before="20" w:after="20"/>
              <w:rPr>
                <w:sz w:val="18"/>
              </w:rPr>
            </w:pPr>
          </w:p>
        </w:tc>
        <w:tc>
          <w:tcPr>
            <w:tcW w:w="353" w:type="dxa"/>
            <w:vAlign w:val="center"/>
          </w:tcPr>
          <w:p w14:paraId="4AE1DCE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55E4A73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3FEEE6C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4B175FC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28F7F3AD" w14:textId="77777777" w:rsidTr="00697BB7">
        <w:trPr>
          <w:trHeight w:val="454"/>
          <w:jc w:val="center"/>
        </w:trPr>
        <w:tc>
          <w:tcPr>
            <w:tcW w:w="7704" w:type="dxa"/>
            <w:vAlign w:val="center"/>
          </w:tcPr>
          <w:p w14:paraId="7AA1F62C" w14:textId="77777777" w:rsidR="009E39AB" w:rsidRPr="001246CA" w:rsidRDefault="009E39AB" w:rsidP="00697BB7">
            <w:pPr>
              <w:tabs>
                <w:tab w:val="left" w:pos="389"/>
              </w:tabs>
              <w:spacing w:before="20" w:after="20"/>
              <w:ind w:left="389" w:hanging="364"/>
              <w:rPr>
                <w:sz w:val="18"/>
              </w:rPr>
            </w:pPr>
            <w:r w:rsidRPr="001246CA">
              <w:rPr>
                <w:sz w:val="18"/>
              </w:rPr>
              <w:t>2.</w:t>
            </w:r>
            <w:r w:rsidRPr="001246CA">
              <w:rPr>
                <w:sz w:val="18"/>
              </w:rPr>
              <w:tab/>
              <w:t xml:space="preserve">Within 15 mins of the session starting, (a) elicits and/or presents an outline of the session plan, and/or (b) seeks/confirms objectives for the session </w:t>
            </w:r>
          </w:p>
        </w:tc>
        <w:tc>
          <w:tcPr>
            <w:tcW w:w="352" w:type="dxa"/>
            <w:vAlign w:val="center"/>
          </w:tcPr>
          <w:p w14:paraId="326DFF67" w14:textId="77777777" w:rsidR="009E39AB" w:rsidRPr="001246CA" w:rsidRDefault="009E39AB" w:rsidP="00697BB7">
            <w:pPr>
              <w:spacing w:before="20" w:after="20"/>
              <w:rPr>
                <w:sz w:val="18"/>
              </w:rPr>
            </w:pPr>
          </w:p>
        </w:tc>
        <w:tc>
          <w:tcPr>
            <w:tcW w:w="353" w:type="dxa"/>
            <w:vAlign w:val="center"/>
          </w:tcPr>
          <w:p w14:paraId="40EBF15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3696E8D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566FE74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1E07B6A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621D1834" w14:textId="77777777" w:rsidTr="00697BB7">
        <w:trPr>
          <w:trHeight w:val="454"/>
          <w:jc w:val="center"/>
        </w:trPr>
        <w:tc>
          <w:tcPr>
            <w:tcW w:w="7704" w:type="dxa"/>
            <w:vAlign w:val="center"/>
          </w:tcPr>
          <w:p w14:paraId="4B4BEBBE" w14:textId="77777777" w:rsidR="009E39AB" w:rsidRPr="001246CA" w:rsidRDefault="009E39AB" w:rsidP="00697BB7">
            <w:pPr>
              <w:tabs>
                <w:tab w:val="left" w:pos="389"/>
              </w:tabs>
              <w:spacing w:before="20" w:after="20"/>
              <w:ind w:left="389" w:hanging="360"/>
              <w:rPr>
                <w:sz w:val="18"/>
              </w:rPr>
            </w:pPr>
            <w:r w:rsidRPr="001246CA">
              <w:rPr>
                <w:sz w:val="18"/>
              </w:rPr>
              <w:t>3.</w:t>
            </w:r>
            <w:r w:rsidRPr="001246CA">
              <w:rPr>
                <w:sz w:val="18"/>
              </w:rPr>
              <w:tab/>
              <w:t>Uses effective transitions between topics/themes during the session</w:t>
            </w:r>
          </w:p>
        </w:tc>
        <w:tc>
          <w:tcPr>
            <w:tcW w:w="352" w:type="dxa"/>
            <w:vAlign w:val="center"/>
          </w:tcPr>
          <w:p w14:paraId="3A9FC532" w14:textId="77777777" w:rsidR="009E39AB" w:rsidRPr="001246CA" w:rsidRDefault="009E39AB" w:rsidP="00697BB7">
            <w:pPr>
              <w:spacing w:before="20" w:after="20"/>
              <w:rPr>
                <w:sz w:val="18"/>
              </w:rPr>
            </w:pPr>
          </w:p>
        </w:tc>
        <w:tc>
          <w:tcPr>
            <w:tcW w:w="353" w:type="dxa"/>
            <w:vAlign w:val="center"/>
          </w:tcPr>
          <w:p w14:paraId="1E5CDB9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6B61142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0650313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4D7D7C7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276F0381" w14:textId="77777777" w:rsidTr="00697BB7">
        <w:trPr>
          <w:trHeight w:val="454"/>
          <w:jc w:val="center"/>
        </w:trPr>
        <w:tc>
          <w:tcPr>
            <w:tcW w:w="7704" w:type="dxa"/>
            <w:vAlign w:val="center"/>
          </w:tcPr>
          <w:p w14:paraId="11367276" w14:textId="77777777" w:rsidR="009E39AB" w:rsidRPr="001246CA" w:rsidRDefault="009E39AB" w:rsidP="00697BB7">
            <w:pPr>
              <w:tabs>
                <w:tab w:val="left" w:pos="389"/>
              </w:tabs>
              <w:spacing w:before="20" w:after="20"/>
              <w:ind w:left="389" w:hanging="360"/>
              <w:rPr>
                <w:sz w:val="18"/>
              </w:rPr>
            </w:pPr>
            <w:r w:rsidRPr="001246CA">
              <w:rPr>
                <w:sz w:val="18"/>
              </w:rPr>
              <w:t>4.</w:t>
            </w:r>
            <w:r w:rsidRPr="001246CA">
              <w:rPr>
                <w:sz w:val="18"/>
              </w:rPr>
              <w:tab/>
              <w:t>Summarizes important segments during the session</w:t>
            </w:r>
          </w:p>
        </w:tc>
        <w:tc>
          <w:tcPr>
            <w:tcW w:w="352" w:type="dxa"/>
            <w:vAlign w:val="center"/>
          </w:tcPr>
          <w:p w14:paraId="70D1DE19" w14:textId="77777777" w:rsidR="009E39AB" w:rsidRPr="001246CA" w:rsidRDefault="009E39AB" w:rsidP="00697BB7">
            <w:pPr>
              <w:spacing w:before="20" w:after="20"/>
              <w:rPr>
                <w:sz w:val="18"/>
              </w:rPr>
            </w:pPr>
          </w:p>
        </w:tc>
        <w:tc>
          <w:tcPr>
            <w:tcW w:w="353" w:type="dxa"/>
            <w:vAlign w:val="center"/>
          </w:tcPr>
          <w:p w14:paraId="3E425EF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1342FE2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0C1C194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53" w:type="dxa"/>
            <w:vAlign w:val="center"/>
          </w:tcPr>
          <w:p w14:paraId="2D0156E3"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1246CA" w14:paraId="631E724E" w14:textId="77777777" w:rsidTr="00697BB7">
        <w:trPr>
          <w:trHeight w:val="454"/>
          <w:jc w:val="center"/>
        </w:trPr>
        <w:tc>
          <w:tcPr>
            <w:tcW w:w="9468" w:type="dxa"/>
            <w:gridSpan w:val="6"/>
            <w:tcBorders>
              <w:bottom w:val="single" w:sz="4" w:space="0" w:color="auto"/>
            </w:tcBorders>
            <w:vAlign w:val="center"/>
          </w:tcPr>
          <w:p w14:paraId="68E638D0" w14:textId="77777777" w:rsidR="009E39AB" w:rsidRPr="001246CA" w:rsidRDefault="009E39AB" w:rsidP="00697BB7">
            <w:pPr>
              <w:tabs>
                <w:tab w:val="left" w:pos="389"/>
              </w:tabs>
              <w:spacing w:before="20" w:after="20"/>
              <w:ind w:left="389" w:hanging="360"/>
              <w:rPr>
                <w:sz w:val="18"/>
              </w:rPr>
            </w:pPr>
            <w:r>
              <w:rPr>
                <w:sz w:val="18"/>
              </w:rPr>
              <w:t>5.</w:t>
            </w:r>
            <w:r>
              <w:rPr>
                <w:sz w:val="18"/>
              </w:rPr>
              <w:tab/>
              <w:t>Other:</w:t>
            </w:r>
            <w:r w:rsidRPr="001246CA">
              <w:rPr>
                <w:sz w:val="18"/>
              </w:rPr>
              <w:t xml:space="preserve"> </w:t>
            </w:r>
            <w:r w:rsidRPr="001246CA">
              <w:rPr>
                <w:i/>
                <w:sz w:val="18"/>
              </w:rPr>
              <w:t>(please record items on a separate page).</w:t>
            </w:r>
          </w:p>
        </w:tc>
      </w:tr>
      <w:tr w:rsidR="009E39AB" w:rsidRPr="001246CA" w14:paraId="5E2265AD" w14:textId="77777777" w:rsidTr="00697BB7">
        <w:trPr>
          <w:jc w:val="center"/>
        </w:trPr>
        <w:tc>
          <w:tcPr>
            <w:tcW w:w="7704" w:type="dxa"/>
            <w:tcBorders>
              <w:top w:val="single" w:sz="4" w:space="0" w:color="auto"/>
              <w:left w:val="nil"/>
              <w:bottom w:val="single" w:sz="4" w:space="0" w:color="auto"/>
              <w:right w:val="nil"/>
            </w:tcBorders>
          </w:tcPr>
          <w:p w14:paraId="22140603" w14:textId="77777777" w:rsidR="009E39AB" w:rsidRPr="001246CA" w:rsidRDefault="009E39AB" w:rsidP="00697BB7">
            <w:pPr>
              <w:tabs>
                <w:tab w:val="left" w:pos="1080"/>
                <w:tab w:val="left" w:pos="1620"/>
                <w:tab w:val="left" w:pos="4230"/>
                <w:tab w:val="left" w:pos="4680"/>
                <w:tab w:val="left" w:pos="4860"/>
                <w:tab w:val="left" w:pos="8550"/>
              </w:tabs>
              <w:spacing w:before="20" w:after="20"/>
              <w:ind w:left="547" w:hanging="547"/>
              <w:rPr>
                <w:sz w:val="18"/>
              </w:rPr>
            </w:pPr>
          </w:p>
        </w:tc>
        <w:tc>
          <w:tcPr>
            <w:tcW w:w="352" w:type="dxa"/>
            <w:tcBorders>
              <w:top w:val="single" w:sz="4" w:space="0" w:color="auto"/>
              <w:left w:val="nil"/>
              <w:bottom w:val="single" w:sz="4" w:space="0" w:color="auto"/>
              <w:right w:val="nil"/>
            </w:tcBorders>
            <w:vAlign w:val="center"/>
          </w:tcPr>
          <w:p w14:paraId="7537553D" w14:textId="77777777" w:rsidR="009E39AB" w:rsidRPr="001246CA" w:rsidRDefault="009E39AB" w:rsidP="00697BB7">
            <w:pPr>
              <w:spacing w:before="20" w:after="20"/>
              <w:jc w:val="center"/>
              <w:rPr>
                <w:sz w:val="18"/>
                <w:vertAlign w:val="superscript"/>
              </w:rPr>
            </w:pPr>
          </w:p>
        </w:tc>
        <w:tc>
          <w:tcPr>
            <w:tcW w:w="353" w:type="dxa"/>
            <w:tcBorders>
              <w:top w:val="single" w:sz="4" w:space="0" w:color="auto"/>
              <w:left w:val="nil"/>
              <w:bottom w:val="single" w:sz="4" w:space="0" w:color="auto"/>
              <w:right w:val="nil"/>
            </w:tcBorders>
            <w:vAlign w:val="center"/>
          </w:tcPr>
          <w:p w14:paraId="66CDEF2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tcBorders>
              <w:top w:val="single" w:sz="4" w:space="0" w:color="auto"/>
              <w:left w:val="nil"/>
              <w:bottom w:val="single" w:sz="4" w:space="0" w:color="auto"/>
              <w:right w:val="nil"/>
            </w:tcBorders>
            <w:vAlign w:val="center"/>
          </w:tcPr>
          <w:p w14:paraId="055DB8D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tcBorders>
              <w:top w:val="single" w:sz="4" w:space="0" w:color="auto"/>
              <w:left w:val="nil"/>
              <w:bottom w:val="single" w:sz="4" w:space="0" w:color="auto"/>
              <w:right w:val="nil"/>
            </w:tcBorders>
            <w:vAlign w:val="center"/>
          </w:tcPr>
          <w:p w14:paraId="7787DC2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tcBorders>
              <w:top w:val="single" w:sz="4" w:space="0" w:color="auto"/>
              <w:left w:val="nil"/>
              <w:bottom w:val="single" w:sz="4" w:space="0" w:color="auto"/>
              <w:right w:val="nil"/>
            </w:tcBorders>
            <w:vAlign w:val="center"/>
          </w:tcPr>
          <w:p w14:paraId="3214AC4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664C9D67" w14:textId="77777777" w:rsidTr="00697BB7">
        <w:trPr>
          <w:trHeight w:val="314"/>
          <w:jc w:val="center"/>
        </w:trPr>
        <w:tc>
          <w:tcPr>
            <w:tcW w:w="9468" w:type="dxa"/>
            <w:gridSpan w:val="6"/>
            <w:tcBorders>
              <w:top w:val="single" w:sz="4" w:space="0" w:color="auto"/>
              <w:bottom w:val="single" w:sz="4" w:space="0" w:color="auto"/>
            </w:tcBorders>
            <w:shd w:val="clear" w:color="auto" w:fill="E6E6E6"/>
            <w:vAlign w:val="center"/>
          </w:tcPr>
          <w:p w14:paraId="68A39309" w14:textId="77777777" w:rsidR="009E39AB" w:rsidRPr="001246CA" w:rsidRDefault="009E39AB" w:rsidP="00697BB7">
            <w:pPr>
              <w:spacing w:before="20" w:after="20"/>
              <w:ind w:left="306" w:hanging="306"/>
              <w:rPr>
                <w:sz w:val="18"/>
              </w:rPr>
            </w:pPr>
            <w:r w:rsidRPr="001246CA">
              <w:rPr>
                <w:sz w:val="18"/>
              </w:rPr>
              <w:t>B.</w:t>
            </w:r>
            <w:r w:rsidRPr="001246CA">
              <w:rPr>
                <w:sz w:val="18"/>
              </w:rPr>
              <w:tab/>
            </w:r>
            <w:r w:rsidRPr="001246CA">
              <w:rPr>
                <w:b/>
                <w:sz w:val="18"/>
              </w:rPr>
              <w:t xml:space="preserve">Soliciting Skills: </w:t>
            </w:r>
            <w:r w:rsidRPr="001246CA">
              <w:rPr>
                <w:sz w:val="18"/>
              </w:rPr>
              <w:t xml:space="preserve"> encourages client involvement and commitment</w:t>
            </w:r>
          </w:p>
        </w:tc>
      </w:tr>
      <w:tr w:rsidR="009E39AB" w:rsidRPr="001246CA" w14:paraId="52792E52" w14:textId="77777777" w:rsidTr="00697BB7">
        <w:trPr>
          <w:trHeight w:val="474"/>
          <w:jc w:val="center"/>
        </w:trPr>
        <w:tc>
          <w:tcPr>
            <w:tcW w:w="7704" w:type="dxa"/>
            <w:vAlign w:val="center"/>
          </w:tcPr>
          <w:p w14:paraId="243F7028" w14:textId="77777777" w:rsidR="009E39AB" w:rsidRPr="001246CA" w:rsidRDefault="009E39AB" w:rsidP="00697BB7">
            <w:pPr>
              <w:tabs>
                <w:tab w:val="left" w:pos="389"/>
              </w:tabs>
              <w:spacing w:before="20" w:after="20"/>
              <w:ind w:left="389" w:hanging="360"/>
              <w:rPr>
                <w:sz w:val="18"/>
              </w:rPr>
            </w:pPr>
            <w:r w:rsidRPr="001246CA">
              <w:rPr>
                <w:sz w:val="18"/>
              </w:rPr>
              <w:t>1.</w:t>
            </w:r>
            <w:r w:rsidRPr="001246CA">
              <w:rPr>
                <w:sz w:val="18"/>
              </w:rPr>
              <w:tab/>
              <w:t xml:space="preserve">Uses of open </w:t>
            </w:r>
            <w:proofErr w:type="gramStart"/>
            <w:r w:rsidRPr="001246CA">
              <w:rPr>
                <w:sz w:val="18"/>
              </w:rPr>
              <w:t>questions  (</w:t>
            </w:r>
            <w:proofErr w:type="gramEnd"/>
            <w:r w:rsidRPr="001246CA">
              <w:rPr>
                <w:sz w:val="18"/>
              </w:rPr>
              <w:t>i.e., there is not a dependence on closed questions)</w:t>
            </w:r>
          </w:p>
        </w:tc>
        <w:tc>
          <w:tcPr>
            <w:tcW w:w="352" w:type="dxa"/>
            <w:vAlign w:val="center"/>
          </w:tcPr>
          <w:p w14:paraId="30BE6C0C" w14:textId="77777777" w:rsidR="009E39AB" w:rsidRPr="001246CA" w:rsidRDefault="009E39AB" w:rsidP="00697BB7">
            <w:pPr>
              <w:spacing w:before="20" w:after="20"/>
              <w:jc w:val="center"/>
              <w:rPr>
                <w:sz w:val="18"/>
              </w:rPr>
            </w:pPr>
          </w:p>
        </w:tc>
        <w:tc>
          <w:tcPr>
            <w:tcW w:w="353" w:type="dxa"/>
            <w:vAlign w:val="center"/>
          </w:tcPr>
          <w:p w14:paraId="1443E71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0C0467C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200EB0D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6EA1DBC6"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66ABE336" w14:textId="77777777" w:rsidTr="00697BB7">
        <w:trPr>
          <w:trHeight w:val="474"/>
          <w:jc w:val="center"/>
        </w:trPr>
        <w:tc>
          <w:tcPr>
            <w:tcW w:w="7704" w:type="dxa"/>
            <w:vAlign w:val="center"/>
          </w:tcPr>
          <w:p w14:paraId="0DF2CF24" w14:textId="77777777" w:rsidR="009E39AB" w:rsidRPr="001246CA" w:rsidRDefault="009E39AB" w:rsidP="00697BB7">
            <w:pPr>
              <w:tabs>
                <w:tab w:val="left" w:pos="389"/>
              </w:tabs>
              <w:spacing w:before="20" w:after="20"/>
              <w:ind w:left="389" w:hanging="360"/>
              <w:rPr>
                <w:sz w:val="18"/>
              </w:rPr>
            </w:pPr>
            <w:r w:rsidRPr="001246CA">
              <w:rPr>
                <w:sz w:val="18"/>
              </w:rPr>
              <w:t>2.</w:t>
            </w:r>
            <w:r w:rsidRPr="001246CA">
              <w:rPr>
                <w:sz w:val="18"/>
              </w:rPr>
              <w:tab/>
              <w:t>Use of probes and prompts (e.g., tell me more, describe for me, etc...)</w:t>
            </w:r>
          </w:p>
        </w:tc>
        <w:tc>
          <w:tcPr>
            <w:tcW w:w="352" w:type="dxa"/>
            <w:vAlign w:val="center"/>
          </w:tcPr>
          <w:p w14:paraId="37015944" w14:textId="77777777" w:rsidR="009E39AB" w:rsidRPr="001246CA" w:rsidRDefault="009E39AB" w:rsidP="00697BB7">
            <w:pPr>
              <w:spacing w:before="20" w:after="20"/>
              <w:jc w:val="center"/>
              <w:rPr>
                <w:sz w:val="18"/>
              </w:rPr>
            </w:pPr>
          </w:p>
        </w:tc>
        <w:tc>
          <w:tcPr>
            <w:tcW w:w="353" w:type="dxa"/>
            <w:vAlign w:val="center"/>
          </w:tcPr>
          <w:p w14:paraId="49CA6097"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73E8675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35D1FA7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5383143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09466BE3" w14:textId="77777777" w:rsidTr="00697BB7">
        <w:trPr>
          <w:trHeight w:val="474"/>
          <w:jc w:val="center"/>
        </w:trPr>
        <w:tc>
          <w:tcPr>
            <w:tcW w:w="7704" w:type="dxa"/>
            <w:vAlign w:val="center"/>
          </w:tcPr>
          <w:p w14:paraId="6B388F44" w14:textId="77777777" w:rsidR="009E39AB" w:rsidRPr="001246CA" w:rsidRDefault="009E39AB" w:rsidP="00697BB7">
            <w:pPr>
              <w:tabs>
                <w:tab w:val="left" w:pos="389"/>
              </w:tabs>
              <w:spacing w:before="20" w:after="20"/>
              <w:ind w:left="389" w:hanging="360"/>
              <w:rPr>
                <w:sz w:val="18"/>
              </w:rPr>
            </w:pPr>
            <w:r w:rsidRPr="001246CA">
              <w:rPr>
                <w:sz w:val="18"/>
              </w:rPr>
              <w:t>3.</w:t>
            </w:r>
            <w:r w:rsidRPr="001246CA">
              <w:rPr>
                <w:sz w:val="18"/>
              </w:rPr>
              <w:tab/>
              <w:t>Encourages the client to take responsibility for the change process</w:t>
            </w:r>
          </w:p>
        </w:tc>
        <w:tc>
          <w:tcPr>
            <w:tcW w:w="352" w:type="dxa"/>
            <w:vAlign w:val="center"/>
          </w:tcPr>
          <w:p w14:paraId="73DD1F2F" w14:textId="77777777" w:rsidR="009E39AB" w:rsidRPr="001246CA" w:rsidRDefault="009E39AB" w:rsidP="00697BB7">
            <w:pPr>
              <w:spacing w:before="20" w:after="20"/>
              <w:jc w:val="center"/>
              <w:rPr>
                <w:sz w:val="18"/>
              </w:rPr>
            </w:pPr>
          </w:p>
        </w:tc>
        <w:tc>
          <w:tcPr>
            <w:tcW w:w="353" w:type="dxa"/>
            <w:vAlign w:val="center"/>
          </w:tcPr>
          <w:p w14:paraId="0502351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40BBF6F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05FF523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2F0260C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254C198A" w14:textId="77777777" w:rsidTr="00697BB7">
        <w:trPr>
          <w:trHeight w:val="474"/>
          <w:jc w:val="center"/>
        </w:trPr>
        <w:tc>
          <w:tcPr>
            <w:tcW w:w="7704" w:type="dxa"/>
            <w:vAlign w:val="center"/>
          </w:tcPr>
          <w:p w14:paraId="6DA5978A" w14:textId="77777777" w:rsidR="009E39AB" w:rsidRPr="001246CA" w:rsidRDefault="009E39AB" w:rsidP="00697BB7">
            <w:pPr>
              <w:tabs>
                <w:tab w:val="left" w:pos="389"/>
              </w:tabs>
              <w:spacing w:before="20" w:after="20"/>
              <w:ind w:left="389" w:hanging="360"/>
              <w:rPr>
                <w:sz w:val="18"/>
              </w:rPr>
            </w:pPr>
            <w:r w:rsidRPr="001246CA">
              <w:rPr>
                <w:sz w:val="18"/>
              </w:rPr>
              <w:t>4.</w:t>
            </w:r>
            <w:r w:rsidRPr="001246CA">
              <w:rPr>
                <w:sz w:val="18"/>
              </w:rPr>
              <w:tab/>
              <w:t>Challenges clients (e.g., challenges behaviors, cognitions, etc.)</w:t>
            </w:r>
          </w:p>
        </w:tc>
        <w:tc>
          <w:tcPr>
            <w:tcW w:w="352" w:type="dxa"/>
            <w:vAlign w:val="center"/>
          </w:tcPr>
          <w:p w14:paraId="04B36C31" w14:textId="77777777" w:rsidR="009E39AB" w:rsidRPr="001246CA" w:rsidRDefault="009E39AB" w:rsidP="00697BB7">
            <w:pPr>
              <w:spacing w:before="20" w:after="20"/>
              <w:jc w:val="center"/>
              <w:rPr>
                <w:sz w:val="18"/>
              </w:rPr>
            </w:pPr>
          </w:p>
        </w:tc>
        <w:tc>
          <w:tcPr>
            <w:tcW w:w="353" w:type="dxa"/>
            <w:vAlign w:val="center"/>
          </w:tcPr>
          <w:p w14:paraId="724A4C5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2760B7A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44730F56"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0D20258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359DFF82" w14:textId="77777777" w:rsidTr="00697BB7">
        <w:trPr>
          <w:trHeight w:val="474"/>
          <w:jc w:val="center"/>
        </w:trPr>
        <w:tc>
          <w:tcPr>
            <w:tcW w:w="7704" w:type="dxa"/>
            <w:vAlign w:val="center"/>
          </w:tcPr>
          <w:p w14:paraId="737C7BC7" w14:textId="77777777" w:rsidR="009E39AB" w:rsidRPr="001246CA" w:rsidRDefault="009E39AB" w:rsidP="00697BB7">
            <w:pPr>
              <w:tabs>
                <w:tab w:val="left" w:pos="389"/>
              </w:tabs>
              <w:spacing w:before="20" w:after="20"/>
              <w:ind w:left="389" w:hanging="360"/>
              <w:rPr>
                <w:sz w:val="18"/>
              </w:rPr>
            </w:pPr>
            <w:r w:rsidRPr="001246CA">
              <w:rPr>
                <w:sz w:val="18"/>
              </w:rPr>
              <w:t>5.</w:t>
            </w:r>
            <w:r w:rsidRPr="001246CA">
              <w:rPr>
                <w:sz w:val="18"/>
              </w:rPr>
              <w:tab/>
              <w:t>Overall, the client consistently has more “air time” than the counsellor</w:t>
            </w:r>
          </w:p>
        </w:tc>
        <w:tc>
          <w:tcPr>
            <w:tcW w:w="352" w:type="dxa"/>
            <w:vAlign w:val="center"/>
          </w:tcPr>
          <w:p w14:paraId="09A5676D" w14:textId="77777777" w:rsidR="009E39AB" w:rsidRPr="001246CA" w:rsidRDefault="009E39AB" w:rsidP="00697BB7">
            <w:pPr>
              <w:spacing w:before="20" w:after="20"/>
              <w:jc w:val="center"/>
              <w:rPr>
                <w:sz w:val="18"/>
              </w:rPr>
            </w:pPr>
          </w:p>
        </w:tc>
        <w:tc>
          <w:tcPr>
            <w:tcW w:w="353" w:type="dxa"/>
            <w:vAlign w:val="center"/>
          </w:tcPr>
          <w:p w14:paraId="297D63E4"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4A6DEA8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75CA5E6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6F94AC2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3FC28C9C" w14:textId="77777777" w:rsidTr="00697BB7">
        <w:trPr>
          <w:trHeight w:val="474"/>
          <w:jc w:val="center"/>
        </w:trPr>
        <w:tc>
          <w:tcPr>
            <w:tcW w:w="9468" w:type="dxa"/>
            <w:gridSpan w:val="6"/>
            <w:tcBorders>
              <w:bottom w:val="single" w:sz="4" w:space="0" w:color="auto"/>
            </w:tcBorders>
            <w:vAlign w:val="center"/>
          </w:tcPr>
          <w:p w14:paraId="095FEAE2" w14:textId="77777777" w:rsidR="009E39AB" w:rsidRPr="001246CA" w:rsidRDefault="009E39AB" w:rsidP="00697BB7">
            <w:pPr>
              <w:tabs>
                <w:tab w:val="left" w:pos="389"/>
              </w:tabs>
              <w:spacing w:before="20" w:after="20"/>
              <w:ind w:left="389" w:hanging="360"/>
              <w:rPr>
                <w:sz w:val="18"/>
              </w:rPr>
            </w:pPr>
            <w:r w:rsidRPr="001246CA">
              <w:rPr>
                <w:sz w:val="18"/>
              </w:rPr>
              <w:t>6.</w:t>
            </w:r>
            <w:r w:rsidRPr="001246CA">
              <w:rPr>
                <w:sz w:val="18"/>
              </w:rPr>
              <w:tab/>
              <w:t xml:space="preserve">Other: </w:t>
            </w:r>
            <w:r w:rsidRPr="001246CA">
              <w:rPr>
                <w:i/>
                <w:sz w:val="18"/>
              </w:rPr>
              <w:t xml:space="preserve">(please </w:t>
            </w:r>
            <w:r w:rsidRPr="001246CA">
              <w:rPr>
                <w:sz w:val="18"/>
              </w:rPr>
              <w:t>record</w:t>
            </w:r>
            <w:r w:rsidRPr="001246CA">
              <w:rPr>
                <w:i/>
                <w:sz w:val="18"/>
              </w:rPr>
              <w:t xml:space="preserve"> items on a separate page).</w:t>
            </w:r>
          </w:p>
        </w:tc>
      </w:tr>
      <w:tr w:rsidR="009E39AB" w:rsidRPr="001246CA" w14:paraId="4B51DCCA" w14:textId="77777777" w:rsidTr="00697BB7">
        <w:trPr>
          <w:jc w:val="center"/>
        </w:trPr>
        <w:tc>
          <w:tcPr>
            <w:tcW w:w="7704" w:type="dxa"/>
            <w:tcBorders>
              <w:top w:val="single" w:sz="4" w:space="0" w:color="auto"/>
              <w:left w:val="nil"/>
              <w:bottom w:val="single" w:sz="4" w:space="0" w:color="auto"/>
              <w:right w:val="nil"/>
            </w:tcBorders>
          </w:tcPr>
          <w:p w14:paraId="25991277" w14:textId="77777777" w:rsidR="009E39AB" w:rsidRPr="001246CA" w:rsidRDefault="009E39AB" w:rsidP="00697BB7">
            <w:pPr>
              <w:tabs>
                <w:tab w:val="left" w:pos="1620"/>
                <w:tab w:val="left" w:pos="4230"/>
                <w:tab w:val="left" w:pos="4680"/>
                <w:tab w:val="left" w:pos="4860"/>
                <w:tab w:val="left" w:pos="8550"/>
              </w:tabs>
              <w:spacing w:before="20" w:after="20"/>
              <w:ind w:left="547" w:hanging="547"/>
              <w:rPr>
                <w:sz w:val="18"/>
              </w:rPr>
            </w:pPr>
          </w:p>
        </w:tc>
        <w:tc>
          <w:tcPr>
            <w:tcW w:w="352" w:type="dxa"/>
            <w:tcBorders>
              <w:top w:val="single" w:sz="4" w:space="0" w:color="auto"/>
              <w:left w:val="nil"/>
              <w:bottom w:val="single" w:sz="4" w:space="0" w:color="auto"/>
              <w:right w:val="nil"/>
            </w:tcBorders>
            <w:vAlign w:val="center"/>
          </w:tcPr>
          <w:p w14:paraId="7C66383E" w14:textId="77777777" w:rsidR="009E39AB" w:rsidRPr="001246CA" w:rsidRDefault="009E39AB" w:rsidP="00697BB7">
            <w:pPr>
              <w:spacing w:before="20" w:after="20"/>
              <w:jc w:val="center"/>
              <w:rPr>
                <w:sz w:val="18"/>
                <w:vertAlign w:val="superscript"/>
              </w:rPr>
            </w:pPr>
          </w:p>
        </w:tc>
        <w:tc>
          <w:tcPr>
            <w:tcW w:w="353" w:type="dxa"/>
            <w:tcBorders>
              <w:top w:val="single" w:sz="4" w:space="0" w:color="auto"/>
              <w:left w:val="nil"/>
              <w:bottom w:val="single" w:sz="4" w:space="0" w:color="auto"/>
              <w:right w:val="nil"/>
            </w:tcBorders>
            <w:vAlign w:val="center"/>
          </w:tcPr>
          <w:p w14:paraId="78889AA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tcBorders>
              <w:top w:val="single" w:sz="4" w:space="0" w:color="auto"/>
              <w:left w:val="nil"/>
              <w:bottom w:val="single" w:sz="4" w:space="0" w:color="auto"/>
              <w:right w:val="nil"/>
            </w:tcBorders>
            <w:vAlign w:val="center"/>
          </w:tcPr>
          <w:p w14:paraId="2BA1194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tcBorders>
              <w:top w:val="single" w:sz="4" w:space="0" w:color="auto"/>
              <w:left w:val="nil"/>
              <w:bottom w:val="single" w:sz="4" w:space="0" w:color="auto"/>
              <w:right w:val="nil"/>
            </w:tcBorders>
            <w:vAlign w:val="center"/>
          </w:tcPr>
          <w:p w14:paraId="5E53D6A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tcBorders>
              <w:top w:val="single" w:sz="4" w:space="0" w:color="auto"/>
              <w:left w:val="nil"/>
              <w:bottom w:val="single" w:sz="4" w:space="0" w:color="auto"/>
              <w:right w:val="nil"/>
            </w:tcBorders>
            <w:vAlign w:val="center"/>
          </w:tcPr>
          <w:p w14:paraId="515F2D1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1A4A1602" w14:textId="77777777" w:rsidTr="00697BB7">
        <w:trPr>
          <w:trHeight w:val="287"/>
          <w:jc w:val="center"/>
        </w:trPr>
        <w:tc>
          <w:tcPr>
            <w:tcW w:w="9468" w:type="dxa"/>
            <w:gridSpan w:val="6"/>
            <w:tcBorders>
              <w:top w:val="single" w:sz="4" w:space="0" w:color="auto"/>
              <w:bottom w:val="single" w:sz="4" w:space="0" w:color="auto"/>
            </w:tcBorders>
            <w:shd w:val="clear" w:color="auto" w:fill="E6E6E6"/>
            <w:vAlign w:val="center"/>
          </w:tcPr>
          <w:p w14:paraId="1E9020E1" w14:textId="77777777" w:rsidR="009E39AB" w:rsidRPr="001246CA" w:rsidRDefault="009E39AB" w:rsidP="00697BB7">
            <w:pPr>
              <w:spacing w:before="20" w:after="20"/>
              <w:ind w:left="306" w:hanging="306"/>
              <w:rPr>
                <w:sz w:val="18"/>
              </w:rPr>
            </w:pPr>
            <w:r w:rsidRPr="001246CA">
              <w:rPr>
                <w:sz w:val="18"/>
              </w:rPr>
              <w:lastRenderedPageBreak/>
              <w:t>C.</w:t>
            </w:r>
            <w:r w:rsidRPr="001246CA">
              <w:rPr>
                <w:sz w:val="18"/>
              </w:rPr>
              <w:tab/>
            </w:r>
            <w:r w:rsidRPr="001246CA">
              <w:rPr>
                <w:rStyle w:val="FootnoteReference"/>
                <w:b/>
                <w:sz w:val="18"/>
              </w:rPr>
              <w:footnoteReference w:id="1"/>
            </w:r>
            <w:r w:rsidRPr="001246CA">
              <w:rPr>
                <w:sz w:val="18"/>
              </w:rPr>
              <w:t xml:space="preserve"> </w:t>
            </w:r>
            <w:r w:rsidRPr="001246CA">
              <w:rPr>
                <w:b/>
                <w:sz w:val="18"/>
              </w:rPr>
              <w:t>Reacting Skills:</w:t>
            </w:r>
            <w:r w:rsidRPr="001246CA">
              <w:rPr>
                <w:sz w:val="18"/>
              </w:rPr>
              <w:t xml:space="preserve"> ways in which counsellor responds to client verbal and non-verbal </w:t>
            </w:r>
            <w:proofErr w:type="spellStart"/>
            <w:r w:rsidRPr="001246CA">
              <w:rPr>
                <w:sz w:val="18"/>
              </w:rPr>
              <w:t>behaviour</w:t>
            </w:r>
            <w:proofErr w:type="spellEnd"/>
            <w:r w:rsidRPr="001246CA">
              <w:rPr>
                <w:sz w:val="18"/>
              </w:rPr>
              <w:t xml:space="preserve"> </w:t>
            </w:r>
          </w:p>
        </w:tc>
      </w:tr>
      <w:tr w:rsidR="009E39AB" w:rsidRPr="001246CA" w14:paraId="7ECA56D7" w14:textId="77777777" w:rsidTr="00697BB7">
        <w:trPr>
          <w:trHeight w:val="474"/>
          <w:jc w:val="center"/>
        </w:trPr>
        <w:tc>
          <w:tcPr>
            <w:tcW w:w="7704" w:type="dxa"/>
            <w:vAlign w:val="center"/>
          </w:tcPr>
          <w:p w14:paraId="273AFC08" w14:textId="77777777" w:rsidR="009E39AB" w:rsidRPr="001246CA" w:rsidRDefault="009E39AB" w:rsidP="009E39AB">
            <w:pPr>
              <w:numPr>
                <w:ilvl w:val="0"/>
                <w:numId w:val="36"/>
              </w:numPr>
              <w:tabs>
                <w:tab w:val="left" w:pos="389"/>
              </w:tabs>
              <w:spacing w:before="20" w:after="20"/>
              <w:rPr>
                <w:sz w:val="18"/>
              </w:rPr>
            </w:pPr>
            <w:r w:rsidRPr="001246CA">
              <w:rPr>
                <w:sz w:val="18"/>
              </w:rPr>
              <w:t>Uses counsellor self-disclosure appropriately (e.g., timely, very brief, etc.)</w:t>
            </w:r>
          </w:p>
        </w:tc>
        <w:tc>
          <w:tcPr>
            <w:tcW w:w="352" w:type="dxa"/>
            <w:vAlign w:val="center"/>
          </w:tcPr>
          <w:p w14:paraId="1CE38651" w14:textId="77777777" w:rsidR="009E39AB" w:rsidRPr="001246CA" w:rsidRDefault="009E39AB" w:rsidP="00697BB7">
            <w:pPr>
              <w:spacing w:before="20" w:after="20"/>
              <w:jc w:val="center"/>
              <w:rPr>
                <w:sz w:val="18"/>
              </w:rPr>
            </w:pPr>
          </w:p>
        </w:tc>
        <w:tc>
          <w:tcPr>
            <w:tcW w:w="353" w:type="dxa"/>
            <w:vAlign w:val="center"/>
          </w:tcPr>
          <w:p w14:paraId="5FA488D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4623BCB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640C5D73"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4969E6D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75B7D" w14:paraId="22FA805A" w14:textId="77777777" w:rsidTr="00697BB7">
        <w:trPr>
          <w:trHeight w:val="474"/>
          <w:jc w:val="center"/>
        </w:trPr>
        <w:tc>
          <w:tcPr>
            <w:tcW w:w="7704" w:type="dxa"/>
            <w:vAlign w:val="center"/>
          </w:tcPr>
          <w:p w14:paraId="33727CE7" w14:textId="77777777" w:rsidR="009E39AB" w:rsidRPr="00C21081" w:rsidRDefault="009E39AB" w:rsidP="00697BB7">
            <w:pPr>
              <w:tabs>
                <w:tab w:val="left" w:pos="389"/>
              </w:tabs>
              <w:spacing w:before="20" w:after="20"/>
              <w:ind w:left="389" w:hanging="360"/>
              <w:rPr>
                <w:sz w:val="18"/>
                <w:lang w:val="fr-FR"/>
              </w:rPr>
            </w:pPr>
            <w:r w:rsidRPr="00C21081">
              <w:rPr>
                <w:sz w:val="18"/>
                <w:lang w:val="fr-FR"/>
              </w:rPr>
              <w:t>2.</w:t>
            </w:r>
            <w:r w:rsidRPr="00C21081">
              <w:rPr>
                <w:sz w:val="18"/>
                <w:lang w:val="fr-FR"/>
              </w:rPr>
              <w:tab/>
              <w:t xml:space="preserve">Paraphrases </w:t>
            </w:r>
            <w:proofErr w:type="spellStart"/>
            <w:r w:rsidRPr="00C21081">
              <w:rPr>
                <w:sz w:val="18"/>
                <w:lang w:val="fr-FR"/>
              </w:rPr>
              <w:t>client’s</w:t>
            </w:r>
            <w:proofErr w:type="spellEnd"/>
            <w:r w:rsidRPr="00C21081">
              <w:rPr>
                <w:sz w:val="18"/>
                <w:lang w:val="fr-FR"/>
              </w:rPr>
              <w:t xml:space="preserve"> verbal content </w:t>
            </w:r>
            <w:proofErr w:type="spellStart"/>
            <w:r w:rsidRPr="00C21081">
              <w:rPr>
                <w:sz w:val="18"/>
                <w:lang w:val="fr-FR"/>
              </w:rPr>
              <w:t>appropriately</w:t>
            </w:r>
            <w:proofErr w:type="spellEnd"/>
          </w:p>
        </w:tc>
        <w:tc>
          <w:tcPr>
            <w:tcW w:w="352" w:type="dxa"/>
            <w:vAlign w:val="center"/>
          </w:tcPr>
          <w:p w14:paraId="4A2E7B11" w14:textId="77777777" w:rsidR="009E39AB" w:rsidRPr="00C21081" w:rsidRDefault="009E39AB" w:rsidP="00697BB7">
            <w:pPr>
              <w:spacing w:before="20" w:after="20"/>
              <w:jc w:val="center"/>
              <w:rPr>
                <w:sz w:val="18"/>
                <w:lang w:val="fr-FR"/>
              </w:rPr>
            </w:pPr>
          </w:p>
        </w:tc>
        <w:tc>
          <w:tcPr>
            <w:tcW w:w="353" w:type="dxa"/>
            <w:vAlign w:val="center"/>
          </w:tcPr>
          <w:p w14:paraId="74340A26" w14:textId="77777777" w:rsidR="009E39AB" w:rsidRPr="00C21081" w:rsidRDefault="009E39AB" w:rsidP="00697BB7">
            <w:pPr>
              <w:tabs>
                <w:tab w:val="left" w:pos="540"/>
                <w:tab w:val="left" w:pos="1080"/>
                <w:tab w:val="left" w:pos="1620"/>
                <w:tab w:val="left" w:pos="4230"/>
                <w:tab w:val="left" w:pos="4680"/>
                <w:tab w:val="left" w:pos="4860"/>
                <w:tab w:val="left" w:pos="8550"/>
              </w:tabs>
              <w:spacing w:before="20" w:after="20"/>
              <w:jc w:val="center"/>
              <w:rPr>
                <w:sz w:val="18"/>
                <w:lang w:val="fr-FR"/>
              </w:rPr>
            </w:pPr>
          </w:p>
        </w:tc>
        <w:tc>
          <w:tcPr>
            <w:tcW w:w="353" w:type="dxa"/>
            <w:vAlign w:val="center"/>
          </w:tcPr>
          <w:p w14:paraId="0B763EE1" w14:textId="77777777" w:rsidR="009E39AB" w:rsidRPr="00C21081" w:rsidRDefault="009E39AB" w:rsidP="00697BB7">
            <w:pPr>
              <w:tabs>
                <w:tab w:val="left" w:pos="540"/>
                <w:tab w:val="left" w:pos="1080"/>
                <w:tab w:val="left" w:pos="1620"/>
                <w:tab w:val="left" w:pos="4230"/>
                <w:tab w:val="left" w:pos="4680"/>
                <w:tab w:val="left" w:pos="4860"/>
                <w:tab w:val="left" w:pos="8550"/>
              </w:tabs>
              <w:spacing w:before="20" w:after="20"/>
              <w:jc w:val="center"/>
              <w:rPr>
                <w:sz w:val="18"/>
                <w:lang w:val="fr-FR"/>
              </w:rPr>
            </w:pPr>
          </w:p>
        </w:tc>
        <w:tc>
          <w:tcPr>
            <w:tcW w:w="353" w:type="dxa"/>
            <w:vAlign w:val="center"/>
          </w:tcPr>
          <w:p w14:paraId="525706F1" w14:textId="77777777" w:rsidR="009E39AB" w:rsidRPr="00C21081" w:rsidRDefault="009E39AB" w:rsidP="00697BB7">
            <w:pPr>
              <w:tabs>
                <w:tab w:val="left" w:pos="540"/>
                <w:tab w:val="left" w:pos="1080"/>
                <w:tab w:val="left" w:pos="1620"/>
                <w:tab w:val="left" w:pos="4230"/>
                <w:tab w:val="left" w:pos="4680"/>
                <w:tab w:val="left" w:pos="4860"/>
                <w:tab w:val="left" w:pos="8550"/>
              </w:tabs>
              <w:spacing w:before="20" w:after="20"/>
              <w:jc w:val="center"/>
              <w:rPr>
                <w:sz w:val="18"/>
                <w:lang w:val="fr-FR"/>
              </w:rPr>
            </w:pPr>
          </w:p>
        </w:tc>
        <w:tc>
          <w:tcPr>
            <w:tcW w:w="353" w:type="dxa"/>
            <w:vAlign w:val="center"/>
          </w:tcPr>
          <w:p w14:paraId="6FB23725" w14:textId="77777777" w:rsidR="009E39AB" w:rsidRPr="00C21081" w:rsidRDefault="009E39AB" w:rsidP="00697BB7">
            <w:pPr>
              <w:tabs>
                <w:tab w:val="left" w:pos="540"/>
                <w:tab w:val="left" w:pos="1080"/>
                <w:tab w:val="left" w:pos="1620"/>
                <w:tab w:val="left" w:pos="4230"/>
                <w:tab w:val="left" w:pos="4680"/>
                <w:tab w:val="left" w:pos="4860"/>
                <w:tab w:val="left" w:pos="8550"/>
              </w:tabs>
              <w:spacing w:before="20" w:after="20"/>
              <w:jc w:val="center"/>
              <w:rPr>
                <w:sz w:val="18"/>
                <w:lang w:val="fr-FR"/>
              </w:rPr>
            </w:pPr>
          </w:p>
        </w:tc>
      </w:tr>
      <w:tr w:rsidR="009E39AB" w:rsidRPr="001246CA" w14:paraId="2EBEB52A" w14:textId="77777777" w:rsidTr="00697BB7">
        <w:trPr>
          <w:trHeight w:val="474"/>
          <w:jc w:val="center"/>
        </w:trPr>
        <w:tc>
          <w:tcPr>
            <w:tcW w:w="7704" w:type="dxa"/>
            <w:vAlign w:val="center"/>
          </w:tcPr>
          <w:p w14:paraId="7F1AC48C" w14:textId="77777777" w:rsidR="009E39AB" w:rsidRPr="001246CA" w:rsidRDefault="009E39AB" w:rsidP="00697BB7">
            <w:pPr>
              <w:tabs>
                <w:tab w:val="left" w:pos="389"/>
              </w:tabs>
              <w:spacing w:before="20" w:after="20"/>
              <w:ind w:left="389" w:hanging="360"/>
              <w:rPr>
                <w:sz w:val="18"/>
              </w:rPr>
            </w:pPr>
            <w:r w:rsidRPr="001246CA">
              <w:rPr>
                <w:sz w:val="18"/>
              </w:rPr>
              <w:t>3.</w:t>
            </w:r>
            <w:r w:rsidRPr="001246CA">
              <w:rPr>
                <w:sz w:val="18"/>
              </w:rPr>
              <w:tab/>
              <w:t>Incorporates client responses/words into counsellor’s statements/questions</w:t>
            </w:r>
          </w:p>
        </w:tc>
        <w:tc>
          <w:tcPr>
            <w:tcW w:w="352" w:type="dxa"/>
            <w:vAlign w:val="center"/>
          </w:tcPr>
          <w:p w14:paraId="40F3367B" w14:textId="77777777" w:rsidR="009E39AB" w:rsidRPr="001246CA" w:rsidRDefault="009E39AB" w:rsidP="00697BB7">
            <w:pPr>
              <w:spacing w:before="20" w:after="20"/>
              <w:jc w:val="center"/>
              <w:rPr>
                <w:sz w:val="18"/>
              </w:rPr>
            </w:pPr>
          </w:p>
        </w:tc>
        <w:tc>
          <w:tcPr>
            <w:tcW w:w="353" w:type="dxa"/>
            <w:vAlign w:val="center"/>
          </w:tcPr>
          <w:p w14:paraId="4D7DDDD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70B4035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44F17EC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7F9914C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5D83CF36" w14:textId="77777777" w:rsidTr="00697BB7">
        <w:trPr>
          <w:trHeight w:val="474"/>
          <w:jc w:val="center"/>
        </w:trPr>
        <w:tc>
          <w:tcPr>
            <w:tcW w:w="7704" w:type="dxa"/>
            <w:vAlign w:val="center"/>
          </w:tcPr>
          <w:p w14:paraId="6538DFCD" w14:textId="77777777" w:rsidR="009E39AB" w:rsidRPr="001246CA" w:rsidRDefault="009E39AB" w:rsidP="00697BB7">
            <w:pPr>
              <w:tabs>
                <w:tab w:val="left" w:pos="389"/>
              </w:tabs>
              <w:spacing w:before="20" w:after="20"/>
              <w:ind w:left="389" w:hanging="360"/>
              <w:rPr>
                <w:sz w:val="18"/>
              </w:rPr>
            </w:pPr>
            <w:r w:rsidRPr="001246CA">
              <w:rPr>
                <w:sz w:val="18"/>
              </w:rPr>
              <w:t>4.</w:t>
            </w:r>
            <w:r w:rsidRPr="001246CA">
              <w:rPr>
                <w:sz w:val="18"/>
              </w:rPr>
              <w:tab/>
              <w:t>Uses silence and uses it appropriately</w:t>
            </w:r>
          </w:p>
        </w:tc>
        <w:tc>
          <w:tcPr>
            <w:tcW w:w="352" w:type="dxa"/>
            <w:vAlign w:val="center"/>
          </w:tcPr>
          <w:p w14:paraId="51EEA99E" w14:textId="77777777" w:rsidR="009E39AB" w:rsidRPr="001246CA" w:rsidRDefault="009E39AB" w:rsidP="00697BB7">
            <w:pPr>
              <w:spacing w:before="20" w:after="20"/>
              <w:jc w:val="center"/>
              <w:rPr>
                <w:sz w:val="18"/>
              </w:rPr>
            </w:pPr>
          </w:p>
        </w:tc>
        <w:tc>
          <w:tcPr>
            <w:tcW w:w="353" w:type="dxa"/>
            <w:vAlign w:val="center"/>
          </w:tcPr>
          <w:p w14:paraId="4BEDECB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019DF10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23358D1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5873620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7FAEA6D7" w14:textId="77777777" w:rsidTr="00697BB7">
        <w:trPr>
          <w:trHeight w:val="474"/>
          <w:jc w:val="center"/>
        </w:trPr>
        <w:tc>
          <w:tcPr>
            <w:tcW w:w="7704" w:type="dxa"/>
            <w:vAlign w:val="center"/>
          </w:tcPr>
          <w:p w14:paraId="24B1431B" w14:textId="77777777" w:rsidR="009E39AB" w:rsidRPr="001246CA" w:rsidRDefault="009E39AB" w:rsidP="00697BB7">
            <w:pPr>
              <w:tabs>
                <w:tab w:val="left" w:pos="389"/>
              </w:tabs>
              <w:spacing w:before="20" w:after="20"/>
              <w:ind w:left="389" w:hanging="360"/>
              <w:rPr>
                <w:sz w:val="18"/>
              </w:rPr>
            </w:pPr>
            <w:r w:rsidRPr="001246CA">
              <w:rPr>
                <w:sz w:val="18"/>
              </w:rPr>
              <w:t>5.</w:t>
            </w:r>
            <w:r w:rsidRPr="001246CA">
              <w:rPr>
                <w:sz w:val="18"/>
              </w:rPr>
              <w:tab/>
              <w:t>Adjusts pace and tone of the session to meet client’s needs</w:t>
            </w:r>
          </w:p>
        </w:tc>
        <w:tc>
          <w:tcPr>
            <w:tcW w:w="352" w:type="dxa"/>
            <w:vAlign w:val="center"/>
          </w:tcPr>
          <w:p w14:paraId="3F681948" w14:textId="77777777" w:rsidR="009E39AB" w:rsidRPr="001246CA" w:rsidRDefault="009E39AB" w:rsidP="00697BB7">
            <w:pPr>
              <w:spacing w:before="20" w:after="20"/>
              <w:jc w:val="center"/>
              <w:rPr>
                <w:sz w:val="18"/>
              </w:rPr>
            </w:pPr>
          </w:p>
        </w:tc>
        <w:tc>
          <w:tcPr>
            <w:tcW w:w="353" w:type="dxa"/>
            <w:vAlign w:val="center"/>
          </w:tcPr>
          <w:p w14:paraId="179EBB0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3F797CD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32B63B23"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1407860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14A923AF" w14:textId="77777777" w:rsidTr="00697BB7">
        <w:trPr>
          <w:trHeight w:val="474"/>
          <w:jc w:val="center"/>
        </w:trPr>
        <w:tc>
          <w:tcPr>
            <w:tcW w:w="7704" w:type="dxa"/>
            <w:vAlign w:val="center"/>
          </w:tcPr>
          <w:p w14:paraId="6A438B8D" w14:textId="77777777" w:rsidR="009E39AB" w:rsidRPr="001246CA" w:rsidRDefault="009E39AB" w:rsidP="00697BB7">
            <w:pPr>
              <w:tabs>
                <w:tab w:val="left" w:pos="389"/>
              </w:tabs>
              <w:spacing w:before="20" w:after="20"/>
              <w:ind w:left="389" w:hanging="360"/>
              <w:rPr>
                <w:sz w:val="18"/>
              </w:rPr>
            </w:pPr>
            <w:r w:rsidRPr="001246CA">
              <w:rPr>
                <w:sz w:val="18"/>
              </w:rPr>
              <w:t>6.</w:t>
            </w:r>
            <w:r w:rsidRPr="001246CA">
              <w:rPr>
                <w:sz w:val="18"/>
              </w:rPr>
              <w:tab/>
              <w:t>Offers instruction /corrective feedback in a concise (brief), effective manner</w:t>
            </w:r>
          </w:p>
        </w:tc>
        <w:tc>
          <w:tcPr>
            <w:tcW w:w="352" w:type="dxa"/>
            <w:vAlign w:val="center"/>
          </w:tcPr>
          <w:p w14:paraId="3C4D8D65" w14:textId="77777777" w:rsidR="009E39AB" w:rsidRPr="001246CA" w:rsidRDefault="009E39AB" w:rsidP="00697BB7">
            <w:pPr>
              <w:spacing w:before="20" w:after="20"/>
              <w:jc w:val="center"/>
              <w:rPr>
                <w:sz w:val="18"/>
              </w:rPr>
            </w:pPr>
          </w:p>
        </w:tc>
        <w:tc>
          <w:tcPr>
            <w:tcW w:w="353" w:type="dxa"/>
            <w:vAlign w:val="center"/>
          </w:tcPr>
          <w:p w14:paraId="0636281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66ADEB3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3925F23A"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7FCA72F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04E0DC6C" w14:textId="77777777" w:rsidTr="00697BB7">
        <w:trPr>
          <w:trHeight w:val="474"/>
          <w:jc w:val="center"/>
        </w:trPr>
        <w:tc>
          <w:tcPr>
            <w:tcW w:w="7704" w:type="dxa"/>
            <w:vAlign w:val="center"/>
          </w:tcPr>
          <w:p w14:paraId="37CA9BA9" w14:textId="77777777" w:rsidR="009E39AB" w:rsidRPr="001246CA" w:rsidRDefault="009E39AB" w:rsidP="00697BB7">
            <w:pPr>
              <w:tabs>
                <w:tab w:val="left" w:pos="389"/>
              </w:tabs>
              <w:spacing w:before="20" w:after="20"/>
              <w:ind w:left="389" w:hanging="360"/>
              <w:rPr>
                <w:sz w:val="18"/>
              </w:rPr>
            </w:pPr>
            <w:r w:rsidRPr="001246CA">
              <w:rPr>
                <w:sz w:val="18"/>
              </w:rPr>
              <w:t>7.</w:t>
            </w:r>
            <w:r w:rsidRPr="001246CA">
              <w:rPr>
                <w:sz w:val="18"/>
              </w:rPr>
              <w:tab/>
              <w:t xml:space="preserve">Pays attention to and utilizes client’s non-verbal </w:t>
            </w:r>
            <w:proofErr w:type="gramStart"/>
            <w:r w:rsidRPr="001246CA">
              <w:rPr>
                <w:sz w:val="18"/>
              </w:rPr>
              <w:t>behavior  (</w:t>
            </w:r>
            <w:proofErr w:type="gramEnd"/>
            <w:r w:rsidRPr="001246CA">
              <w:rPr>
                <w:sz w:val="18"/>
              </w:rPr>
              <w:t>process based)</w:t>
            </w:r>
          </w:p>
        </w:tc>
        <w:tc>
          <w:tcPr>
            <w:tcW w:w="352" w:type="dxa"/>
            <w:vAlign w:val="center"/>
          </w:tcPr>
          <w:p w14:paraId="72C266E0" w14:textId="77777777" w:rsidR="009E39AB" w:rsidRPr="001246CA" w:rsidRDefault="009E39AB" w:rsidP="00697BB7">
            <w:pPr>
              <w:spacing w:before="20" w:after="20"/>
              <w:jc w:val="center"/>
              <w:rPr>
                <w:sz w:val="18"/>
              </w:rPr>
            </w:pPr>
          </w:p>
        </w:tc>
        <w:tc>
          <w:tcPr>
            <w:tcW w:w="353" w:type="dxa"/>
            <w:vAlign w:val="center"/>
          </w:tcPr>
          <w:p w14:paraId="26F1A054"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1EA08139"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0E8A1ED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63CE856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3A2DA226" w14:textId="77777777" w:rsidTr="00697BB7">
        <w:trPr>
          <w:trHeight w:val="474"/>
          <w:jc w:val="center"/>
        </w:trPr>
        <w:tc>
          <w:tcPr>
            <w:tcW w:w="9468" w:type="dxa"/>
            <w:gridSpan w:val="6"/>
            <w:tcBorders>
              <w:bottom w:val="single" w:sz="4" w:space="0" w:color="auto"/>
            </w:tcBorders>
            <w:vAlign w:val="center"/>
          </w:tcPr>
          <w:p w14:paraId="4174D574" w14:textId="77777777" w:rsidR="009E39AB" w:rsidRPr="001246CA" w:rsidRDefault="009E39AB" w:rsidP="00697BB7">
            <w:pPr>
              <w:tabs>
                <w:tab w:val="left" w:pos="389"/>
              </w:tabs>
              <w:spacing w:before="20" w:after="20"/>
              <w:ind w:left="389" w:hanging="364"/>
              <w:rPr>
                <w:sz w:val="18"/>
              </w:rPr>
            </w:pPr>
            <w:r w:rsidRPr="001246CA">
              <w:rPr>
                <w:sz w:val="18"/>
              </w:rPr>
              <w:t>8.</w:t>
            </w:r>
            <w:r w:rsidRPr="001246CA">
              <w:rPr>
                <w:sz w:val="18"/>
              </w:rPr>
              <w:tab/>
              <w:t xml:space="preserve">Other: </w:t>
            </w:r>
            <w:r w:rsidRPr="001246CA">
              <w:rPr>
                <w:i/>
                <w:sz w:val="18"/>
              </w:rPr>
              <w:t>(please record items on a separate page).</w:t>
            </w:r>
          </w:p>
        </w:tc>
      </w:tr>
    </w:tbl>
    <w:p w14:paraId="03B271F0" w14:textId="77777777" w:rsidR="009E39AB" w:rsidRDefault="009E39AB" w:rsidP="009E39AB">
      <w:pPr>
        <w:jc w:val="center"/>
      </w:pPr>
    </w:p>
    <w:p w14:paraId="6FC9A767" w14:textId="77777777" w:rsidR="009E39AB" w:rsidRDefault="009E39AB" w:rsidP="009E39AB">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4"/>
        <w:gridCol w:w="352"/>
        <w:gridCol w:w="353"/>
        <w:gridCol w:w="353"/>
        <w:gridCol w:w="353"/>
        <w:gridCol w:w="353"/>
      </w:tblGrid>
      <w:tr w:rsidR="009E39AB" w:rsidRPr="000B04A9" w14:paraId="7C4662F1" w14:textId="77777777" w:rsidTr="00697BB7">
        <w:trPr>
          <w:trHeight w:val="333"/>
          <w:jc w:val="center"/>
        </w:trPr>
        <w:tc>
          <w:tcPr>
            <w:tcW w:w="7704" w:type="dxa"/>
            <w:vAlign w:val="center"/>
          </w:tcPr>
          <w:p w14:paraId="2628027F" w14:textId="77777777" w:rsidR="009E39AB" w:rsidRPr="000B04A9" w:rsidRDefault="009E39AB" w:rsidP="00697BB7">
            <w:pPr>
              <w:tabs>
                <w:tab w:val="left" w:pos="389"/>
              </w:tabs>
              <w:ind w:left="389" w:hanging="364"/>
              <w:jc w:val="right"/>
              <w:rPr>
                <w:rFonts w:ascii="Arial Narrow" w:hAnsi="Arial Narrow"/>
                <w:sz w:val="21"/>
              </w:rPr>
            </w:pPr>
            <w:r>
              <w:rPr>
                <w:rFonts w:ascii="Arial Narrow" w:hAnsi="Arial Narrow"/>
                <w:b/>
                <w:sz w:val="18"/>
              </w:rPr>
              <w:lastRenderedPageBreak/>
              <w:t>Please mark score with an ‘X</w:t>
            </w:r>
            <w:proofErr w:type="gramStart"/>
            <w:r>
              <w:rPr>
                <w:rFonts w:ascii="Arial Narrow" w:hAnsi="Arial Narrow"/>
                <w:b/>
                <w:sz w:val="18"/>
              </w:rPr>
              <w:t xml:space="preserve">’  </w:t>
            </w:r>
            <w:r w:rsidRPr="00E66E27">
              <w:rPr>
                <w:rFonts w:ascii="Arial Narrow" w:hAnsi="Arial Narrow"/>
                <w:i/>
                <w:sz w:val="18"/>
              </w:rPr>
              <w:t>(</w:t>
            </w:r>
            <w:proofErr w:type="gramEnd"/>
            <w:r w:rsidRPr="00E66E27">
              <w:rPr>
                <w:rFonts w:ascii="Arial Narrow" w:hAnsi="Arial Narrow"/>
                <w:i/>
                <w:sz w:val="18"/>
              </w:rPr>
              <w:t>4 = high</w:t>
            </w:r>
            <w:r>
              <w:rPr>
                <w:rFonts w:ascii="Arial Narrow" w:hAnsi="Arial Narrow"/>
                <w:i/>
                <w:sz w:val="18"/>
              </w:rPr>
              <w:t>)</w:t>
            </w:r>
          </w:p>
        </w:tc>
        <w:tc>
          <w:tcPr>
            <w:tcW w:w="352" w:type="dxa"/>
            <w:vAlign w:val="center"/>
          </w:tcPr>
          <w:p w14:paraId="67F48126" w14:textId="77777777" w:rsidR="009E39AB" w:rsidRPr="007C45CD" w:rsidRDefault="009E39AB" w:rsidP="00697BB7">
            <w:pPr>
              <w:keepNext/>
              <w:keepLines/>
              <w:ind w:left="-96" w:right="-34"/>
              <w:jc w:val="center"/>
              <w:rPr>
                <w:rFonts w:ascii="Arial Narrow" w:hAnsi="Arial Narrow"/>
                <w:b/>
                <w:sz w:val="18"/>
              </w:rPr>
            </w:pPr>
            <w:r w:rsidRPr="007C45CD">
              <w:rPr>
                <w:rFonts w:ascii="Arial Narrow" w:hAnsi="Arial Narrow"/>
                <w:b/>
                <w:sz w:val="18"/>
              </w:rPr>
              <w:t>NA</w:t>
            </w:r>
          </w:p>
        </w:tc>
        <w:tc>
          <w:tcPr>
            <w:tcW w:w="353" w:type="dxa"/>
            <w:vAlign w:val="center"/>
          </w:tcPr>
          <w:p w14:paraId="2A0B85CB" w14:textId="77777777" w:rsidR="009E39AB" w:rsidRPr="007C45CD" w:rsidRDefault="009E39AB" w:rsidP="00697BB7">
            <w:pPr>
              <w:keepNext/>
              <w:keepLines/>
              <w:ind w:left="-96" w:right="-34"/>
              <w:jc w:val="center"/>
              <w:rPr>
                <w:rFonts w:ascii="Arial Narrow" w:hAnsi="Arial Narrow"/>
                <w:b/>
                <w:sz w:val="18"/>
              </w:rPr>
            </w:pPr>
            <w:r>
              <w:rPr>
                <w:rFonts w:ascii="Arial Narrow" w:hAnsi="Arial Narrow"/>
                <w:b/>
                <w:sz w:val="18"/>
              </w:rPr>
              <w:t>1</w:t>
            </w:r>
          </w:p>
        </w:tc>
        <w:tc>
          <w:tcPr>
            <w:tcW w:w="353" w:type="dxa"/>
            <w:vAlign w:val="center"/>
          </w:tcPr>
          <w:p w14:paraId="1718814F" w14:textId="77777777" w:rsidR="009E39AB" w:rsidRPr="007C45CD"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2</w:t>
            </w:r>
          </w:p>
        </w:tc>
        <w:tc>
          <w:tcPr>
            <w:tcW w:w="353" w:type="dxa"/>
            <w:vAlign w:val="center"/>
          </w:tcPr>
          <w:p w14:paraId="22256EE5" w14:textId="77777777" w:rsidR="009E39AB" w:rsidRPr="007C45CD"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3</w:t>
            </w:r>
          </w:p>
        </w:tc>
        <w:tc>
          <w:tcPr>
            <w:tcW w:w="353" w:type="dxa"/>
            <w:vAlign w:val="center"/>
          </w:tcPr>
          <w:p w14:paraId="111C0DB4" w14:textId="77777777" w:rsidR="009E39AB" w:rsidRPr="007C45CD"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4</w:t>
            </w:r>
          </w:p>
        </w:tc>
      </w:tr>
      <w:tr w:rsidR="009E39AB" w:rsidRPr="001246CA" w14:paraId="6C374C84" w14:textId="77777777" w:rsidTr="00697BB7">
        <w:trPr>
          <w:jc w:val="center"/>
        </w:trPr>
        <w:tc>
          <w:tcPr>
            <w:tcW w:w="9468" w:type="dxa"/>
            <w:gridSpan w:val="6"/>
            <w:tcBorders>
              <w:top w:val="single" w:sz="4" w:space="0" w:color="auto"/>
            </w:tcBorders>
            <w:shd w:val="clear" w:color="auto" w:fill="E6E6E6"/>
          </w:tcPr>
          <w:p w14:paraId="334EAC5D"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rPr>
                <w:b/>
                <w:sz w:val="18"/>
              </w:rPr>
            </w:pPr>
            <w:r w:rsidRPr="001246CA">
              <w:rPr>
                <w:sz w:val="18"/>
              </w:rPr>
              <w:t>D.</w:t>
            </w:r>
            <w:r w:rsidRPr="001246CA">
              <w:rPr>
                <w:b/>
                <w:sz w:val="18"/>
              </w:rPr>
              <w:t xml:space="preserve">  Process-based Skills </w:t>
            </w:r>
          </w:p>
        </w:tc>
      </w:tr>
      <w:tr w:rsidR="009E39AB" w:rsidRPr="001246CA" w14:paraId="4363EE45" w14:textId="77777777" w:rsidTr="00697BB7">
        <w:trPr>
          <w:trHeight w:val="454"/>
          <w:jc w:val="center"/>
        </w:trPr>
        <w:tc>
          <w:tcPr>
            <w:tcW w:w="7704" w:type="dxa"/>
            <w:vAlign w:val="center"/>
          </w:tcPr>
          <w:p w14:paraId="207F50E7" w14:textId="77777777" w:rsidR="009E39AB" w:rsidRPr="001246CA" w:rsidRDefault="009E39AB" w:rsidP="00697BB7">
            <w:pPr>
              <w:tabs>
                <w:tab w:val="left" w:pos="389"/>
              </w:tabs>
              <w:spacing w:before="20" w:after="20"/>
              <w:ind w:left="389" w:hanging="360"/>
              <w:rPr>
                <w:sz w:val="18"/>
              </w:rPr>
            </w:pPr>
            <w:r w:rsidRPr="001246CA">
              <w:rPr>
                <w:sz w:val="18"/>
              </w:rPr>
              <w:t>1.</w:t>
            </w:r>
            <w:r w:rsidRPr="001246CA">
              <w:rPr>
                <w:sz w:val="18"/>
              </w:rPr>
              <w:tab/>
              <w:t xml:space="preserve"> Uses reflective statements (affect and body language) to deepen the session </w:t>
            </w:r>
          </w:p>
        </w:tc>
        <w:tc>
          <w:tcPr>
            <w:tcW w:w="352" w:type="dxa"/>
            <w:vAlign w:val="center"/>
          </w:tcPr>
          <w:p w14:paraId="4F4F6597" w14:textId="77777777" w:rsidR="009E39AB" w:rsidRPr="001246CA" w:rsidRDefault="009E39AB" w:rsidP="00697BB7">
            <w:pPr>
              <w:spacing w:before="20" w:after="20"/>
              <w:jc w:val="center"/>
              <w:rPr>
                <w:sz w:val="18"/>
              </w:rPr>
            </w:pPr>
          </w:p>
        </w:tc>
        <w:tc>
          <w:tcPr>
            <w:tcW w:w="353" w:type="dxa"/>
            <w:vAlign w:val="center"/>
          </w:tcPr>
          <w:p w14:paraId="33F92A1F"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78D1C00C"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21C195E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1AA191D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1D984E6B" w14:textId="77777777" w:rsidTr="00697BB7">
        <w:trPr>
          <w:trHeight w:val="454"/>
          <w:jc w:val="center"/>
        </w:trPr>
        <w:tc>
          <w:tcPr>
            <w:tcW w:w="7704" w:type="dxa"/>
            <w:vAlign w:val="center"/>
          </w:tcPr>
          <w:p w14:paraId="6BB8A3C2" w14:textId="77777777" w:rsidR="009E39AB" w:rsidRPr="001246CA" w:rsidRDefault="009E39AB" w:rsidP="00697BB7">
            <w:pPr>
              <w:tabs>
                <w:tab w:val="left" w:pos="389"/>
              </w:tabs>
              <w:spacing w:before="20" w:after="20"/>
              <w:ind w:left="389" w:hanging="364"/>
              <w:rPr>
                <w:sz w:val="18"/>
              </w:rPr>
            </w:pPr>
            <w:r w:rsidRPr="001246CA">
              <w:rPr>
                <w:sz w:val="18"/>
              </w:rPr>
              <w:t xml:space="preserve">2. </w:t>
            </w:r>
            <w:r w:rsidRPr="001246CA">
              <w:rPr>
                <w:sz w:val="18"/>
              </w:rPr>
              <w:tab/>
              <w:t>Remains</w:t>
            </w:r>
            <w:r w:rsidRPr="001246CA">
              <w:rPr>
                <w:sz w:val="18"/>
                <w:u w:val="single"/>
              </w:rPr>
              <w:t xml:space="preserve"> within the affect domain</w:t>
            </w:r>
            <w:r w:rsidRPr="001246CA">
              <w:rPr>
                <w:sz w:val="18"/>
              </w:rPr>
              <w:t xml:space="preserve">, as needed (e.g., emotional exploration, regulation, </w:t>
            </w:r>
            <w:proofErr w:type="spellStart"/>
            <w:proofErr w:type="gramStart"/>
            <w:r w:rsidRPr="001246CA">
              <w:rPr>
                <w:sz w:val="18"/>
              </w:rPr>
              <w:t>etc</w:t>
            </w:r>
            <w:proofErr w:type="spellEnd"/>
            <w:r w:rsidRPr="001246CA">
              <w:rPr>
                <w:sz w:val="18"/>
              </w:rPr>
              <w:t xml:space="preserve">)  </w:t>
            </w:r>
            <w:r w:rsidRPr="00BA5A1A">
              <w:rPr>
                <w:sz w:val="18"/>
              </w:rPr>
              <w:t>(</w:t>
            </w:r>
            <w:proofErr w:type="gramEnd"/>
            <w:r w:rsidRPr="00BA5A1A">
              <w:rPr>
                <w:sz w:val="18"/>
              </w:rPr>
              <w:t>required skill for Students)</w:t>
            </w:r>
          </w:p>
        </w:tc>
        <w:tc>
          <w:tcPr>
            <w:tcW w:w="352" w:type="dxa"/>
            <w:vAlign w:val="center"/>
          </w:tcPr>
          <w:p w14:paraId="256F2963" w14:textId="77777777" w:rsidR="009E39AB" w:rsidRPr="001246CA" w:rsidRDefault="009E39AB" w:rsidP="00697BB7">
            <w:pPr>
              <w:spacing w:before="20" w:after="20"/>
              <w:jc w:val="center"/>
              <w:rPr>
                <w:sz w:val="18"/>
              </w:rPr>
            </w:pPr>
          </w:p>
        </w:tc>
        <w:tc>
          <w:tcPr>
            <w:tcW w:w="353" w:type="dxa"/>
            <w:vAlign w:val="center"/>
          </w:tcPr>
          <w:p w14:paraId="349381A0"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19E0959E"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57D8949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2AC9DFB8"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07D94547" w14:textId="77777777" w:rsidTr="00697BB7">
        <w:trPr>
          <w:trHeight w:val="454"/>
          <w:jc w:val="center"/>
        </w:trPr>
        <w:tc>
          <w:tcPr>
            <w:tcW w:w="7704" w:type="dxa"/>
            <w:tcBorders>
              <w:bottom w:val="single" w:sz="4" w:space="0" w:color="auto"/>
            </w:tcBorders>
            <w:vAlign w:val="center"/>
          </w:tcPr>
          <w:p w14:paraId="770517AA" w14:textId="77777777" w:rsidR="009E39AB" w:rsidRPr="001246CA" w:rsidRDefault="009E39AB" w:rsidP="00697BB7">
            <w:pPr>
              <w:tabs>
                <w:tab w:val="left" w:pos="389"/>
              </w:tabs>
              <w:spacing w:before="20" w:after="20"/>
              <w:ind w:left="389" w:hanging="364"/>
              <w:rPr>
                <w:sz w:val="18"/>
              </w:rPr>
            </w:pPr>
            <w:r w:rsidRPr="001246CA">
              <w:rPr>
                <w:sz w:val="18"/>
              </w:rPr>
              <w:t>3.</w:t>
            </w:r>
            <w:r w:rsidRPr="001246CA">
              <w:rPr>
                <w:sz w:val="18"/>
              </w:rPr>
              <w:tab/>
              <w:t xml:space="preserve">Discerns and reflects meaning as well as core themes </w:t>
            </w:r>
            <w:r w:rsidRPr="00BA5A1A">
              <w:rPr>
                <w:sz w:val="18"/>
              </w:rPr>
              <w:t>(required skill for Students)</w:t>
            </w:r>
          </w:p>
        </w:tc>
        <w:tc>
          <w:tcPr>
            <w:tcW w:w="352" w:type="dxa"/>
            <w:tcBorders>
              <w:bottom w:val="single" w:sz="4" w:space="0" w:color="auto"/>
            </w:tcBorders>
            <w:vAlign w:val="center"/>
          </w:tcPr>
          <w:p w14:paraId="1969C8D3" w14:textId="77777777" w:rsidR="009E39AB" w:rsidRPr="001246CA" w:rsidRDefault="009E39AB" w:rsidP="00697BB7">
            <w:pPr>
              <w:spacing w:before="20" w:after="20"/>
              <w:jc w:val="center"/>
              <w:rPr>
                <w:sz w:val="18"/>
              </w:rPr>
            </w:pPr>
          </w:p>
        </w:tc>
        <w:tc>
          <w:tcPr>
            <w:tcW w:w="353" w:type="dxa"/>
            <w:tcBorders>
              <w:bottom w:val="single" w:sz="4" w:space="0" w:color="auto"/>
            </w:tcBorders>
            <w:vAlign w:val="center"/>
          </w:tcPr>
          <w:p w14:paraId="0A4A0811"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55243D9B"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6A5C3D72"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53" w:type="dxa"/>
            <w:vAlign w:val="center"/>
          </w:tcPr>
          <w:p w14:paraId="6FAE2BF5" w14:textId="77777777" w:rsidR="009E39AB" w:rsidRPr="001246C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246CA" w14:paraId="7482C211" w14:textId="77777777" w:rsidTr="00697BB7">
        <w:trPr>
          <w:trHeight w:val="454"/>
          <w:jc w:val="center"/>
        </w:trPr>
        <w:tc>
          <w:tcPr>
            <w:tcW w:w="9468" w:type="dxa"/>
            <w:gridSpan w:val="6"/>
            <w:tcBorders>
              <w:bottom w:val="single" w:sz="4" w:space="0" w:color="auto"/>
            </w:tcBorders>
            <w:vAlign w:val="center"/>
          </w:tcPr>
          <w:p w14:paraId="35435E3B" w14:textId="77777777" w:rsidR="009E39AB" w:rsidRPr="001246CA" w:rsidRDefault="009E39AB" w:rsidP="00697BB7">
            <w:pPr>
              <w:tabs>
                <w:tab w:val="left" w:pos="389"/>
              </w:tabs>
              <w:spacing w:before="20" w:after="20"/>
              <w:ind w:left="389" w:hanging="360"/>
              <w:rPr>
                <w:sz w:val="18"/>
              </w:rPr>
            </w:pPr>
            <w:r w:rsidRPr="001246CA">
              <w:rPr>
                <w:sz w:val="18"/>
              </w:rPr>
              <w:t>4.</w:t>
            </w:r>
            <w:r w:rsidRPr="001246CA">
              <w:rPr>
                <w:sz w:val="18"/>
              </w:rPr>
              <w:tab/>
              <w:t>Other process based skills</w:t>
            </w:r>
            <w:proofErr w:type="gramStart"/>
            <w:r w:rsidRPr="001246CA">
              <w:rPr>
                <w:sz w:val="18"/>
              </w:rPr>
              <w:t xml:space="preserve">: </w:t>
            </w:r>
            <w:r w:rsidRPr="001246CA">
              <w:rPr>
                <w:i/>
                <w:sz w:val="18"/>
              </w:rPr>
              <w:t xml:space="preserve"> (</w:t>
            </w:r>
            <w:proofErr w:type="gramEnd"/>
            <w:r w:rsidRPr="001246CA">
              <w:rPr>
                <w:i/>
                <w:sz w:val="18"/>
              </w:rPr>
              <w:t>please record items on a separate page).</w:t>
            </w:r>
          </w:p>
        </w:tc>
      </w:tr>
    </w:tbl>
    <w:p w14:paraId="575BEEB3" w14:textId="77777777" w:rsidR="009E39AB" w:rsidRPr="001246CA" w:rsidRDefault="009E39AB" w:rsidP="009E39AB">
      <w:pPr>
        <w:rPr>
          <w:sz w:val="18"/>
        </w:rPr>
      </w:pPr>
    </w:p>
    <w:p w14:paraId="7CE131D9" w14:textId="77777777" w:rsidR="009E39AB" w:rsidRPr="00162C3A" w:rsidRDefault="009E39AB" w:rsidP="009E39AB">
      <w:pPr>
        <w:rPr>
          <w:rFonts w:ascii="Arial Narrow" w:hAnsi="Arial Narrow"/>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9"/>
        <w:gridCol w:w="353"/>
        <w:gridCol w:w="354"/>
        <w:gridCol w:w="353"/>
        <w:gridCol w:w="354"/>
        <w:gridCol w:w="354"/>
      </w:tblGrid>
      <w:tr w:rsidR="009E39AB" w:rsidRPr="007C45CD" w14:paraId="19FB8D77" w14:textId="77777777" w:rsidTr="00697BB7">
        <w:trPr>
          <w:trHeight w:val="675"/>
          <w:jc w:val="center"/>
        </w:trPr>
        <w:tc>
          <w:tcPr>
            <w:tcW w:w="9477"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66425674" w14:textId="77777777" w:rsidR="009E39AB" w:rsidRPr="007C45CD" w:rsidRDefault="009E39AB" w:rsidP="00697BB7">
            <w:pPr>
              <w:tabs>
                <w:tab w:val="left" w:pos="314"/>
              </w:tabs>
              <w:ind w:left="314" w:hanging="314"/>
              <w:rPr>
                <w:sz w:val="21"/>
              </w:rPr>
            </w:pPr>
            <w:r w:rsidRPr="00B466C8">
              <w:rPr>
                <w:b/>
                <w:i/>
                <w:sz w:val="20"/>
              </w:rPr>
              <w:t xml:space="preserve">4. </w:t>
            </w:r>
            <w:r>
              <w:rPr>
                <w:b/>
                <w:i/>
                <w:sz w:val="20"/>
              </w:rPr>
              <w:tab/>
            </w:r>
            <w:r w:rsidRPr="00B466C8">
              <w:rPr>
                <w:b/>
                <w:i/>
                <w:sz w:val="20"/>
                <w:u w:val="single"/>
              </w:rPr>
              <w:t>Counselling Assessment Skills</w:t>
            </w:r>
            <w:r w:rsidRPr="007C45CD">
              <w:rPr>
                <w:b/>
                <w:i/>
              </w:rPr>
              <w:t xml:space="preserve"> </w:t>
            </w:r>
            <w:r w:rsidRPr="001246CA">
              <w:rPr>
                <w:i/>
                <w:sz w:val="18"/>
              </w:rPr>
              <w:t>are relatively standard sequences of skills related to gathering information about and/or related to the presenting problem(s).</w:t>
            </w:r>
          </w:p>
        </w:tc>
      </w:tr>
      <w:tr w:rsidR="009E39AB" w:rsidRPr="003A1B76" w14:paraId="70E7ADE4" w14:textId="77777777" w:rsidTr="00697BB7">
        <w:trPr>
          <w:trHeight w:val="261"/>
          <w:jc w:val="center"/>
        </w:trPr>
        <w:tc>
          <w:tcPr>
            <w:tcW w:w="7709" w:type="dxa"/>
            <w:tcBorders>
              <w:top w:val="single" w:sz="4" w:space="0" w:color="auto"/>
            </w:tcBorders>
            <w:vAlign w:val="center"/>
          </w:tcPr>
          <w:p w14:paraId="626EC23B" w14:textId="77777777" w:rsidR="009E39AB" w:rsidRPr="003A1B76" w:rsidRDefault="009E39AB" w:rsidP="00697BB7">
            <w:pPr>
              <w:tabs>
                <w:tab w:val="left" w:pos="311"/>
              </w:tabs>
              <w:spacing w:before="40" w:after="40"/>
              <w:jc w:val="right"/>
              <w:rPr>
                <w:rFonts w:ascii="Arial Narrow" w:hAnsi="Arial Narrow"/>
                <w:sz w:val="21"/>
              </w:rPr>
            </w:pPr>
            <w:r>
              <w:rPr>
                <w:rFonts w:ascii="Arial Narrow" w:hAnsi="Arial Narrow"/>
                <w:b/>
                <w:sz w:val="18"/>
              </w:rPr>
              <w:t>Please mark score with an ‘X</w:t>
            </w:r>
            <w:proofErr w:type="gramStart"/>
            <w:r>
              <w:rPr>
                <w:rFonts w:ascii="Arial Narrow" w:hAnsi="Arial Narrow"/>
                <w:b/>
                <w:sz w:val="18"/>
              </w:rPr>
              <w:t xml:space="preserve">’  </w:t>
            </w:r>
            <w:r w:rsidRPr="00E66E27">
              <w:rPr>
                <w:rFonts w:ascii="Arial Narrow" w:hAnsi="Arial Narrow"/>
                <w:i/>
                <w:sz w:val="18"/>
              </w:rPr>
              <w:t>(</w:t>
            </w:r>
            <w:proofErr w:type="gramEnd"/>
            <w:r w:rsidRPr="00E66E27">
              <w:rPr>
                <w:rFonts w:ascii="Arial Narrow" w:hAnsi="Arial Narrow"/>
                <w:i/>
                <w:sz w:val="18"/>
              </w:rPr>
              <w:t>4 = high</w:t>
            </w:r>
            <w:r>
              <w:rPr>
                <w:rFonts w:ascii="Arial Narrow" w:hAnsi="Arial Narrow"/>
                <w:i/>
                <w:sz w:val="18"/>
              </w:rPr>
              <w:t>)</w:t>
            </w:r>
          </w:p>
        </w:tc>
        <w:tc>
          <w:tcPr>
            <w:tcW w:w="353" w:type="dxa"/>
            <w:tcBorders>
              <w:top w:val="single" w:sz="4" w:space="0" w:color="auto"/>
            </w:tcBorders>
            <w:vAlign w:val="center"/>
          </w:tcPr>
          <w:p w14:paraId="4E1E2D85" w14:textId="77777777" w:rsidR="009E39AB" w:rsidRPr="003A1B76" w:rsidRDefault="009E39AB" w:rsidP="00697BB7">
            <w:pPr>
              <w:keepNext/>
              <w:keepLines/>
              <w:ind w:left="-96" w:right="-34"/>
              <w:jc w:val="center"/>
              <w:rPr>
                <w:rFonts w:ascii="Arial Narrow" w:hAnsi="Arial Narrow"/>
                <w:b/>
                <w:sz w:val="18"/>
              </w:rPr>
            </w:pPr>
            <w:r>
              <w:rPr>
                <w:rFonts w:ascii="Arial Narrow" w:hAnsi="Arial Narrow"/>
                <w:b/>
                <w:sz w:val="18"/>
              </w:rPr>
              <w:t>NA</w:t>
            </w:r>
          </w:p>
        </w:tc>
        <w:tc>
          <w:tcPr>
            <w:tcW w:w="354" w:type="dxa"/>
            <w:tcBorders>
              <w:top w:val="single" w:sz="4" w:space="0" w:color="auto"/>
            </w:tcBorders>
            <w:vAlign w:val="center"/>
          </w:tcPr>
          <w:p w14:paraId="76C52A38" w14:textId="77777777" w:rsidR="009E39AB" w:rsidRPr="003A1B76"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1</w:t>
            </w:r>
          </w:p>
        </w:tc>
        <w:tc>
          <w:tcPr>
            <w:tcW w:w="353" w:type="dxa"/>
            <w:tcBorders>
              <w:top w:val="single" w:sz="4" w:space="0" w:color="auto"/>
            </w:tcBorders>
            <w:vAlign w:val="center"/>
          </w:tcPr>
          <w:p w14:paraId="04F19D8F" w14:textId="77777777" w:rsidR="009E39AB" w:rsidRPr="003A1B76"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2</w:t>
            </w:r>
          </w:p>
        </w:tc>
        <w:tc>
          <w:tcPr>
            <w:tcW w:w="354" w:type="dxa"/>
            <w:tcBorders>
              <w:top w:val="single" w:sz="4" w:space="0" w:color="auto"/>
            </w:tcBorders>
            <w:vAlign w:val="center"/>
          </w:tcPr>
          <w:p w14:paraId="44362A20" w14:textId="77777777" w:rsidR="009E39AB" w:rsidRPr="003A1B76"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3</w:t>
            </w:r>
          </w:p>
        </w:tc>
        <w:tc>
          <w:tcPr>
            <w:tcW w:w="354" w:type="dxa"/>
            <w:tcBorders>
              <w:top w:val="single" w:sz="4" w:space="0" w:color="auto"/>
            </w:tcBorders>
            <w:vAlign w:val="center"/>
          </w:tcPr>
          <w:p w14:paraId="6CFAE9C9" w14:textId="77777777" w:rsidR="009E39AB" w:rsidRPr="003A1B76"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4</w:t>
            </w:r>
          </w:p>
        </w:tc>
      </w:tr>
      <w:tr w:rsidR="009E39AB" w:rsidRPr="001246CA" w14:paraId="37C0C34F" w14:textId="77777777" w:rsidTr="00697BB7">
        <w:trPr>
          <w:cantSplit/>
          <w:trHeight w:val="461"/>
          <w:jc w:val="center"/>
        </w:trPr>
        <w:tc>
          <w:tcPr>
            <w:tcW w:w="7709" w:type="dxa"/>
            <w:tcBorders>
              <w:top w:val="single" w:sz="4" w:space="0" w:color="auto"/>
            </w:tcBorders>
            <w:vAlign w:val="center"/>
          </w:tcPr>
          <w:p w14:paraId="0306F6FF"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 xml:space="preserve">Efficient and effective exploration of the key domains of clients’ problem(s) (i.e., cognitive, affective, </w:t>
            </w:r>
            <w:proofErr w:type="spellStart"/>
            <w:r w:rsidRPr="001246CA">
              <w:rPr>
                <w:sz w:val="18"/>
              </w:rPr>
              <w:t>behavioural</w:t>
            </w:r>
            <w:proofErr w:type="spellEnd"/>
            <w:r w:rsidRPr="001246CA">
              <w:rPr>
                <w:sz w:val="18"/>
              </w:rPr>
              <w:t>, &amp; micro/macro systems)</w:t>
            </w:r>
          </w:p>
        </w:tc>
        <w:tc>
          <w:tcPr>
            <w:tcW w:w="353" w:type="dxa"/>
            <w:tcBorders>
              <w:top w:val="single" w:sz="4" w:space="0" w:color="auto"/>
            </w:tcBorders>
            <w:vAlign w:val="center"/>
          </w:tcPr>
          <w:p w14:paraId="3D3E4F28" w14:textId="77777777" w:rsidR="009E39AB" w:rsidRPr="001246CA" w:rsidRDefault="009E39AB" w:rsidP="00697BB7">
            <w:pPr>
              <w:jc w:val="center"/>
              <w:rPr>
                <w:sz w:val="18"/>
              </w:rPr>
            </w:pPr>
          </w:p>
        </w:tc>
        <w:tc>
          <w:tcPr>
            <w:tcW w:w="354" w:type="dxa"/>
            <w:tcBorders>
              <w:top w:val="single" w:sz="4" w:space="0" w:color="auto"/>
            </w:tcBorders>
            <w:vAlign w:val="center"/>
          </w:tcPr>
          <w:p w14:paraId="1A6F860E"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tcBorders>
              <w:top w:val="single" w:sz="4" w:space="0" w:color="auto"/>
            </w:tcBorders>
            <w:vAlign w:val="center"/>
          </w:tcPr>
          <w:p w14:paraId="43768D5E"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tcBorders>
              <w:top w:val="single" w:sz="4" w:space="0" w:color="auto"/>
            </w:tcBorders>
            <w:vAlign w:val="center"/>
          </w:tcPr>
          <w:p w14:paraId="361A3786"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tcBorders>
              <w:top w:val="single" w:sz="4" w:space="0" w:color="auto"/>
            </w:tcBorders>
            <w:vAlign w:val="center"/>
          </w:tcPr>
          <w:p w14:paraId="26D0EA7F"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2A0B5BD0" w14:textId="77777777" w:rsidTr="00697BB7">
        <w:trPr>
          <w:cantSplit/>
          <w:trHeight w:val="461"/>
          <w:jc w:val="center"/>
        </w:trPr>
        <w:tc>
          <w:tcPr>
            <w:tcW w:w="7709" w:type="dxa"/>
            <w:tcBorders>
              <w:top w:val="nil"/>
            </w:tcBorders>
            <w:vAlign w:val="center"/>
          </w:tcPr>
          <w:p w14:paraId="791177E0"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Writes an assessment of the clients’ presenting issues in an accurate, concise and respectful manner</w:t>
            </w:r>
          </w:p>
        </w:tc>
        <w:tc>
          <w:tcPr>
            <w:tcW w:w="353" w:type="dxa"/>
            <w:tcBorders>
              <w:top w:val="nil"/>
            </w:tcBorders>
            <w:vAlign w:val="center"/>
          </w:tcPr>
          <w:p w14:paraId="2E30C5D6" w14:textId="77777777" w:rsidR="009E39AB" w:rsidRPr="001246CA" w:rsidRDefault="009E39AB" w:rsidP="00697BB7">
            <w:pPr>
              <w:jc w:val="center"/>
              <w:rPr>
                <w:sz w:val="18"/>
              </w:rPr>
            </w:pPr>
          </w:p>
        </w:tc>
        <w:tc>
          <w:tcPr>
            <w:tcW w:w="354" w:type="dxa"/>
            <w:tcBorders>
              <w:top w:val="nil"/>
            </w:tcBorders>
            <w:vAlign w:val="center"/>
          </w:tcPr>
          <w:p w14:paraId="20226727"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tcBorders>
              <w:top w:val="nil"/>
            </w:tcBorders>
            <w:vAlign w:val="center"/>
          </w:tcPr>
          <w:p w14:paraId="62DC16C9"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tcBorders>
              <w:top w:val="nil"/>
            </w:tcBorders>
            <w:vAlign w:val="center"/>
          </w:tcPr>
          <w:p w14:paraId="30631222"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tcBorders>
              <w:top w:val="nil"/>
            </w:tcBorders>
            <w:vAlign w:val="center"/>
          </w:tcPr>
          <w:p w14:paraId="63BB7884"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3844A50A" w14:textId="77777777" w:rsidTr="00697BB7">
        <w:trPr>
          <w:cantSplit/>
          <w:trHeight w:val="461"/>
          <w:jc w:val="center"/>
        </w:trPr>
        <w:tc>
          <w:tcPr>
            <w:tcW w:w="7709" w:type="dxa"/>
            <w:vAlign w:val="center"/>
          </w:tcPr>
          <w:p w14:paraId="10CDF7B5"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 xml:space="preserve">Conducts an efficient &amp; comprehensive psychosocial history </w:t>
            </w:r>
          </w:p>
        </w:tc>
        <w:tc>
          <w:tcPr>
            <w:tcW w:w="353" w:type="dxa"/>
            <w:vAlign w:val="center"/>
          </w:tcPr>
          <w:p w14:paraId="48A4969F" w14:textId="77777777" w:rsidR="009E39AB" w:rsidRPr="001246CA" w:rsidRDefault="009E39AB" w:rsidP="00697BB7">
            <w:pPr>
              <w:jc w:val="center"/>
              <w:rPr>
                <w:sz w:val="18"/>
              </w:rPr>
            </w:pPr>
          </w:p>
        </w:tc>
        <w:tc>
          <w:tcPr>
            <w:tcW w:w="354" w:type="dxa"/>
            <w:vAlign w:val="center"/>
          </w:tcPr>
          <w:p w14:paraId="6D33309E"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vAlign w:val="center"/>
          </w:tcPr>
          <w:p w14:paraId="5FDD1BF3"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4086318A"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77274310"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7B676370" w14:textId="77777777" w:rsidTr="00697BB7">
        <w:trPr>
          <w:cantSplit/>
          <w:trHeight w:val="461"/>
          <w:jc w:val="center"/>
        </w:trPr>
        <w:tc>
          <w:tcPr>
            <w:tcW w:w="7709" w:type="dxa"/>
            <w:vAlign w:val="center"/>
          </w:tcPr>
          <w:p w14:paraId="3C7C3D96"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Writes an assessment of clients’ psychosocial history in an efficient, ethical and effective manner</w:t>
            </w:r>
          </w:p>
        </w:tc>
        <w:tc>
          <w:tcPr>
            <w:tcW w:w="353" w:type="dxa"/>
            <w:vAlign w:val="center"/>
          </w:tcPr>
          <w:p w14:paraId="05536BE0" w14:textId="77777777" w:rsidR="009E39AB" w:rsidRPr="001246CA" w:rsidRDefault="009E39AB" w:rsidP="00697BB7">
            <w:pPr>
              <w:jc w:val="center"/>
              <w:rPr>
                <w:sz w:val="18"/>
              </w:rPr>
            </w:pPr>
          </w:p>
        </w:tc>
        <w:tc>
          <w:tcPr>
            <w:tcW w:w="354" w:type="dxa"/>
            <w:vAlign w:val="center"/>
          </w:tcPr>
          <w:p w14:paraId="6C5E35AE"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vAlign w:val="center"/>
          </w:tcPr>
          <w:p w14:paraId="753E5516"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73531703"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55A6CF31"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4C2ACC33" w14:textId="77777777" w:rsidTr="00697BB7">
        <w:trPr>
          <w:cantSplit/>
          <w:trHeight w:val="461"/>
          <w:jc w:val="center"/>
        </w:trPr>
        <w:tc>
          <w:tcPr>
            <w:tcW w:w="7709" w:type="dxa"/>
            <w:vAlign w:val="center"/>
          </w:tcPr>
          <w:p w14:paraId="485EBB52"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Writes an assessment of clients’ history (e.g., developmental issues, counselling history, etc.) in an accurate, concise, and respectful manner</w:t>
            </w:r>
          </w:p>
        </w:tc>
        <w:tc>
          <w:tcPr>
            <w:tcW w:w="353" w:type="dxa"/>
            <w:vAlign w:val="center"/>
          </w:tcPr>
          <w:p w14:paraId="75450789" w14:textId="77777777" w:rsidR="009E39AB" w:rsidRPr="001246CA" w:rsidRDefault="009E39AB" w:rsidP="00697BB7">
            <w:pPr>
              <w:jc w:val="center"/>
              <w:rPr>
                <w:sz w:val="18"/>
              </w:rPr>
            </w:pPr>
          </w:p>
        </w:tc>
        <w:tc>
          <w:tcPr>
            <w:tcW w:w="354" w:type="dxa"/>
            <w:vAlign w:val="center"/>
          </w:tcPr>
          <w:p w14:paraId="743F0F4C"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vAlign w:val="center"/>
          </w:tcPr>
          <w:p w14:paraId="323AD29E"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15AEC28E"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6C6A7C2D"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17E4CA4F" w14:textId="77777777" w:rsidTr="00697BB7">
        <w:trPr>
          <w:trHeight w:val="224"/>
          <w:jc w:val="center"/>
        </w:trPr>
        <w:tc>
          <w:tcPr>
            <w:tcW w:w="7709" w:type="dxa"/>
          </w:tcPr>
          <w:p w14:paraId="20E89220"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Is able to conceptualize how the presenting problems fit into a greater context by documenting how individual and micro-macro systems dynamics likely instigated and contribute to the maintenance of the problem and/or limit the effective resolution of the presenting problem</w:t>
            </w:r>
          </w:p>
        </w:tc>
        <w:tc>
          <w:tcPr>
            <w:tcW w:w="353" w:type="dxa"/>
            <w:vAlign w:val="center"/>
          </w:tcPr>
          <w:p w14:paraId="153AA80D" w14:textId="77777777" w:rsidR="009E39AB" w:rsidRPr="001246CA" w:rsidRDefault="009E39AB" w:rsidP="00697BB7">
            <w:pPr>
              <w:jc w:val="center"/>
              <w:rPr>
                <w:sz w:val="18"/>
              </w:rPr>
            </w:pPr>
          </w:p>
        </w:tc>
        <w:tc>
          <w:tcPr>
            <w:tcW w:w="354" w:type="dxa"/>
            <w:vAlign w:val="center"/>
          </w:tcPr>
          <w:p w14:paraId="064DA6B6"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vAlign w:val="center"/>
          </w:tcPr>
          <w:p w14:paraId="6C013921"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05F99CDB"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54032665"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18520C00" w14:textId="77777777" w:rsidTr="00697BB7">
        <w:trPr>
          <w:trHeight w:val="461"/>
          <w:jc w:val="center"/>
        </w:trPr>
        <w:tc>
          <w:tcPr>
            <w:tcW w:w="7709" w:type="dxa"/>
            <w:vAlign w:val="center"/>
          </w:tcPr>
          <w:p w14:paraId="3F31F577"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Explores and identifies barriers/obstacles that may hinder the change process</w:t>
            </w:r>
          </w:p>
        </w:tc>
        <w:tc>
          <w:tcPr>
            <w:tcW w:w="353" w:type="dxa"/>
            <w:vAlign w:val="center"/>
          </w:tcPr>
          <w:p w14:paraId="7AA2BBFB" w14:textId="77777777" w:rsidR="009E39AB" w:rsidRPr="001246CA" w:rsidRDefault="009E39AB" w:rsidP="00697BB7">
            <w:pPr>
              <w:jc w:val="center"/>
              <w:rPr>
                <w:sz w:val="18"/>
              </w:rPr>
            </w:pPr>
          </w:p>
        </w:tc>
        <w:tc>
          <w:tcPr>
            <w:tcW w:w="354" w:type="dxa"/>
            <w:vAlign w:val="center"/>
          </w:tcPr>
          <w:p w14:paraId="50127FA6"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vAlign w:val="center"/>
          </w:tcPr>
          <w:p w14:paraId="70B7D9B2"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58276C10"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7B6978F3"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4E2AF051" w14:textId="77777777" w:rsidTr="00697BB7">
        <w:trPr>
          <w:trHeight w:val="461"/>
          <w:jc w:val="center"/>
        </w:trPr>
        <w:tc>
          <w:tcPr>
            <w:tcW w:w="7709" w:type="dxa"/>
            <w:vAlign w:val="center"/>
          </w:tcPr>
          <w:p w14:paraId="1EA30A15"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Explores and identifies client factors that will be useful in the change process</w:t>
            </w:r>
          </w:p>
        </w:tc>
        <w:tc>
          <w:tcPr>
            <w:tcW w:w="353" w:type="dxa"/>
            <w:vAlign w:val="center"/>
          </w:tcPr>
          <w:p w14:paraId="6FC6964D" w14:textId="77777777" w:rsidR="009E39AB" w:rsidRPr="001246CA" w:rsidRDefault="009E39AB" w:rsidP="00697BB7">
            <w:pPr>
              <w:jc w:val="center"/>
              <w:rPr>
                <w:sz w:val="18"/>
              </w:rPr>
            </w:pPr>
          </w:p>
        </w:tc>
        <w:tc>
          <w:tcPr>
            <w:tcW w:w="354" w:type="dxa"/>
            <w:vAlign w:val="center"/>
          </w:tcPr>
          <w:p w14:paraId="3080FD89"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vAlign w:val="center"/>
          </w:tcPr>
          <w:p w14:paraId="5F8B4A75"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7DB45499"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0A1E7995"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11DFF3CF" w14:textId="77777777" w:rsidTr="00697BB7">
        <w:trPr>
          <w:trHeight w:val="461"/>
          <w:jc w:val="center"/>
        </w:trPr>
        <w:tc>
          <w:tcPr>
            <w:tcW w:w="7709" w:type="dxa"/>
            <w:vAlign w:val="center"/>
          </w:tcPr>
          <w:p w14:paraId="60522D30"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Uses the DSM to make accurate clinical –assessment diagnoses</w:t>
            </w:r>
          </w:p>
        </w:tc>
        <w:tc>
          <w:tcPr>
            <w:tcW w:w="353" w:type="dxa"/>
            <w:vAlign w:val="center"/>
          </w:tcPr>
          <w:p w14:paraId="4B9C7B81" w14:textId="77777777" w:rsidR="009E39AB" w:rsidRPr="001246CA" w:rsidRDefault="009E39AB" w:rsidP="00697BB7">
            <w:pPr>
              <w:jc w:val="center"/>
              <w:rPr>
                <w:sz w:val="18"/>
              </w:rPr>
            </w:pPr>
          </w:p>
        </w:tc>
        <w:tc>
          <w:tcPr>
            <w:tcW w:w="354" w:type="dxa"/>
            <w:vAlign w:val="center"/>
          </w:tcPr>
          <w:p w14:paraId="4D3AE160"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vAlign w:val="center"/>
          </w:tcPr>
          <w:p w14:paraId="66E4EDB9"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7780C7D7"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227F8A0E"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4A3677D6" w14:textId="77777777" w:rsidTr="00697BB7">
        <w:trPr>
          <w:trHeight w:val="461"/>
          <w:jc w:val="center"/>
        </w:trPr>
        <w:tc>
          <w:tcPr>
            <w:tcW w:w="7709" w:type="dxa"/>
            <w:tcBorders>
              <w:bottom w:val="single" w:sz="4" w:space="0" w:color="auto"/>
            </w:tcBorders>
            <w:vAlign w:val="center"/>
          </w:tcPr>
          <w:p w14:paraId="579912EE"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 xml:space="preserve">Develops appropriate treatment planning objectives (short &amp; long term) </w:t>
            </w:r>
          </w:p>
        </w:tc>
        <w:tc>
          <w:tcPr>
            <w:tcW w:w="353" w:type="dxa"/>
            <w:tcBorders>
              <w:bottom w:val="single" w:sz="4" w:space="0" w:color="auto"/>
            </w:tcBorders>
            <w:vAlign w:val="center"/>
          </w:tcPr>
          <w:p w14:paraId="26782049" w14:textId="77777777" w:rsidR="009E39AB" w:rsidRPr="001246CA" w:rsidRDefault="009E39AB" w:rsidP="00697BB7">
            <w:pPr>
              <w:jc w:val="center"/>
              <w:rPr>
                <w:sz w:val="18"/>
              </w:rPr>
            </w:pPr>
          </w:p>
        </w:tc>
        <w:tc>
          <w:tcPr>
            <w:tcW w:w="354" w:type="dxa"/>
            <w:tcBorders>
              <w:bottom w:val="single" w:sz="4" w:space="0" w:color="auto"/>
            </w:tcBorders>
            <w:vAlign w:val="center"/>
          </w:tcPr>
          <w:p w14:paraId="697B529B"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tcBorders>
              <w:bottom w:val="single" w:sz="4" w:space="0" w:color="auto"/>
            </w:tcBorders>
            <w:vAlign w:val="center"/>
          </w:tcPr>
          <w:p w14:paraId="3B1CE617"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tcBorders>
              <w:bottom w:val="single" w:sz="4" w:space="0" w:color="auto"/>
            </w:tcBorders>
            <w:vAlign w:val="center"/>
          </w:tcPr>
          <w:p w14:paraId="5EB3DBC4"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tcBorders>
              <w:bottom w:val="single" w:sz="4" w:space="0" w:color="auto"/>
            </w:tcBorders>
            <w:vAlign w:val="center"/>
          </w:tcPr>
          <w:p w14:paraId="3502DF1F"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68653A44" w14:textId="77777777" w:rsidTr="00697BB7">
        <w:trPr>
          <w:trHeight w:val="251"/>
          <w:jc w:val="center"/>
        </w:trPr>
        <w:tc>
          <w:tcPr>
            <w:tcW w:w="9477" w:type="dxa"/>
            <w:gridSpan w:val="6"/>
            <w:shd w:val="clear" w:color="auto" w:fill="auto"/>
            <w:vAlign w:val="center"/>
          </w:tcPr>
          <w:p w14:paraId="26A022D6" w14:textId="77777777" w:rsidR="009E39AB" w:rsidRPr="001246CA" w:rsidRDefault="009E39AB" w:rsidP="00697BB7">
            <w:pPr>
              <w:tabs>
                <w:tab w:val="left" w:pos="540"/>
                <w:tab w:val="left" w:pos="1080"/>
                <w:tab w:val="left" w:pos="1620"/>
                <w:tab w:val="left" w:pos="4230"/>
                <w:tab w:val="left" w:pos="4680"/>
                <w:tab w:val="left" w:pos="4860"/>
                <w:tab w:val="left" w:pos="8550"/>
              </w:tabs>
              <w:rPr>
                <w:b/>
                <w:sz w:val="18"/>
              </w:rPr>
            </w:pPr>
            <w:r w:rsidRPr="001246CA">
              <w:rPr>
                <w:b/>
                <w:sz w:val="18"/>
              </w:rPr>
              <w:t>When relevant:</w:t>
            </w:r>
          </w:p>
        </w:tc>
      </w:tr>
      <w:tr w:rsidR="009E39AB" w:rsidRPr="001246CA" w14:paraId="5959BA5F" w14:textId="77777777" w:rsidTr="00697BB7">
        <w:trPr>
          <w:trHeight w:val="224"/>
          <w:jc w:val="center"/>
        </w:trPr>
        <w:tc>
          <w:tcPr>
            <w:tcW w:w="9477" w:type="dxa"/>
            <w:gridSpan w:val="6"/>
            <w:shd w:val="clear" w:color="auto" w:fill="auto"/>
          </w:tcPr>
          <w:p w14:paraId="0E792A55" w14:textId="77777777" w:rsidR="009E39AB" w:rsidRPr="001246CA" w:rsidRDefault="009E39AB" w:rsidP="009E39AB">
            <w:pPr>
              <w:numPr>
                <w:ilvl w:val="0"/>
                <w:numId w:val="29"/>
              </w:numPr>
              <w:tabs>
                <w:tab w:val="left" w:pos="311"/>
              </w:tabs>
              <w:spacing w:before="40" w:after="40"/>
              <w:ind w:left="317" w:hanging="317"/>
              <w:rPr>
                <w:sz w:val="18"/>
              </w:rPr>
            </w:pPr>
            <w:r w:rsidRPr="00117B70">
              <w:rPr>
                <w:sz w:val="18"/>
              </w:rPr>
              <w:t>Appropriately administers psychological tests such as:</w:t>
            </w:r>
          </w:p>
        </w:tc>
      </w:tr>
      <w:tr w:rsidR="009E39AB" w:rsidRPr="001246CA" w14:paraId="7C660A83" w14:textId="77777777" w:rsidTr="00697BB7">
        <w:trPr>
          <w:trHeight w:val="461"/>
          <w:jc w:val="center"/>
        </w:trPr>
        <w:tc>
          <w:tcPr>
            <w:tcW w:w="7709" w:type="dxa"/>
            <w:vAlign w:val="center"/>
          </w:tcPr>
          <w:p w14:paraId="624FB0E4" w14:textId="77777777" w:rsidR="009E39AB" w:rsidRPr="001246CA" w:rsidRDefault="009E39AB" w:rsidP="00697BB7">
            <w:pPr>
              <w:tabs>
                <w:tab w:val="left" w:pos="311"/>
              </w:tabs>
              <w:spacing w:before="40" w:after="40"/>
              <w:ind w:left="317"/>
              <w:rPr>
                <w:sz w:val="18"/>
              </w:rPr>
            </w:pPr>
            <w:r w:rsidRPr="001246CA">
              <w:rPr>
                <w:sz w:val="18"/>
              </w:rPr>
              <w:t xml:space="preserve">a. </w:t>
            </w:r>
          </w:p>
        </w:tc>
        <w:tc>
          <w:tcPr>
            <w:tcW w:w="353" w:type="dxa"/>
            <w:vAlign w:val="center"/>
          </w:tcPr>
          <w:p w14:paraId="264207A0" w14:textId="77777777" w:rsidR="009E39AB" w:rsidRPr="001246CA" w:rsidRDefault="009E39AB" w:rsidP="00697BB7">
            <w:pPr>
              <w:jc w:val="center"/>
              <w:rPr>
                <w:sz w:val="18"/>
              </w:rPr>
            </w:pPr>
          </w:p>
        </w:tc>
        <w:tc>
          <w:tcPr>
            <w:tcW w:w="354" w:type="dxa"/>
            <w:vAlign w:val="center"/>
          </w:tcPr>
          <w:p w14:paraId="4E2B5513"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vAlign w:val="center"/>
          </w:tcPr>
          <w:p w14:paraId="6F6B8C79"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0BF8DE3E"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6572B3BB"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4831FC8A" w14:textId="77777777" w:rsidTr="00697BB7">
        <w:trPr>
          <w:trHeight w:val="461"/>
          <w:jc w:val="center"/>
        </w:trPr>
        <w:tc>
          <w:tcPr>
            <w:tcW w:w="7709" w:type="dxa"/>
            <w:vAlign w:val="center"/>
          </w:tcPr>
          <w:p w14:paraId="71AE2DE9" w14:textId="77777777" w:rsidR="009E39AB" w:rsidRPr="001246CA" w:rsidRDefault="009E39AB" w:rsidP="00697BB7">
            <w:pPr>
              <w:tabs>
                <w:tab w:val="left" w:pos="311"/>
              </w:tabs>
              <w:spacing w:before="40" w:after="40"/>
              <w:ind w:left="317"/>
              <w:rPr>
                <w:sz w:val="18"/>
              </w:rPr>
            </w:pPr>
            <w:r>
              <w:rPr>
                <w:sz w:val="18"/>
              </w:rPr>
              <w:t xml:space="preserve">b. </w:t>
            </w:r>
          </w:p>
        </w:tc>
        <w:tc>
          <w:tcPr>
            <w:tcW w:w="353" w:type="dxa"/>
            <w:vAlign w:val="center"/>
          </w:tcPr>
          <w:p w14:paraId="42243A42" w14:textId="77777777" w:rsidR="009E39AB" w:rsidRPr="001246CA" w:rsidRDefault="009E39AB" w:rsidP="00697BB7">
            <w:pPr>
              <w:jc w:val="center"/>
              <w:rPr>
                <w:sz w:val="18"/>
              </w:rPr>
            </w:pPr>
          </w:p>
        </w:tc>
        <w:tc>
          <w:tcPr>
            <w:tcW w:w="354" w:type="dxa"/>
            <w:vAlign w:val="center"/>
          </w:tcPr>
          <w:p w14:paraId="02DBBE23"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3" w:type="dxa"/>
            <w:vAlign w:val="center"/>
          </w:tcPr>
          <w:p w14:paraId="4319F51E"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55DD66C7"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c>
          <w:tcPr>
            <w:tcW w:w="354" w:type="dxa"/>
            <w:vAlign w:val="center"/>
          </w:tcPr>
          <w:p w14:paraId="29BCB9D5" w14:textId="77777777" w:rsidR="009E39AB" w:rsidRPr="001246CA" w:rsidRDefault="009E39AB" w:rsidP="00697BB7">
            <w:pPr>
              <w:tabs>
                <w:tab w:val="left" w:pos="540"/>
                <w:tab w:val="left" w:pos="1080"/>
                <w:tab w:val="left" w:pos="1620"/>
                <w:tab w:val="left" w:pos="4230"/>
                <w:tab w:val="left" w:pos="4680"/>
                <w:tab w:val="left" w:pos="4860"/>
                <w:tab w:val="left" w:pos="8550"/>
              </w:tabs>
              <w:jc w:val="center"/>
              <w:rPr>
                <w:sz w:val="18"/>
              </w:rPr>
            </w:pPr>
          </w:p>
        </w:tc>
      </w:tr>
      <w:tr w:rsidR="009E39AB" w:rsidRPr="001246CA" w14:paraId="0D1C2D75" w14:textId="77777777" w:rsidTr="00697BB7">
        <w:trPr>
          <w:trHeight w:val="296"/>
          <w:jc w:val="center"/>
        </w:trPr>
        <w:tc>
          <w:tcPr>
            <w:tcW w:w="9477" w:type="dxa"/>
            <w:gridSpan w:val="6"/>
          </w:tcPr>
          <w:p w14:paraId="40B22402"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Interprets psychological tests in an accurate manner – list tests:</w:t>
            </w:r>
          </w:p>
        </w:tc>
      </w:tr>
      <w:tr w:rsidR="009E39AB" w:rsidRPr="001246CA" w14:paraId="551C84C2" w14:textId="77777777" w:rsidTr="00697BB7">
        <w:trPr>
          <w:trHeight w:val="461"/>
          <w:jc w:val="center"/>
        </w:trPr>
        <w:tc>
          <w:tcPr>
            <w:tcW w:w="7709" w:type="dxa"/>
            <w:vAlign w:val="center"/>
          </w:tcPr>
          <w:p w14:paraId="0D0894FC" w14:textId="77777777" w:rsidR="009E39AB" w:rsidRPr="001246CA" w:rsidRDefault="009E39AB" w:rsidP="00697BB7">
            <w:pPr>
              <w:tabs>
                <w:tab w:val="left" w:pos="311"/>
              </w:tabs>
              <w:spacing w:before="40" w:after="40"/>
              <w:ind w:left="317"/>
              <w:rPr>
                <w:sz w:val="18"/>
              </w:rPr>
            </w:pPr>
            <w:r w:rsidRPr="001246CA">
              <w:rPr>
                <w:sz w:val="18"/>
              </w:rPr>
              <w:t xml:space="preserve">a. </w:t>
            </w:r>
          </w:p>
        </w:tc>
        <w:tc>
          <w:tcPr>
            <w:tcW w:w="353" w:type="dxa"/>
            <w:vAlign w:val="center"/>
          </w:tcPr>
          <w:p w14:paraId="1D4832DC" w14:textId="77777777" w:rsidR="009E39AB" w:rsidRPr="001246CA" w:rsidRDefault="009E39AB" w:rsidP="00697BB7">
            <w:pPr>
              <w:rPr>
                <w:sz w:val="18"/>
              </w:rPr>
            </w:pPr>
          </w:p>
        </w:tc>
        <w:tc>
          <w:tcPr>
            <w:tcW w:w="354" w:type="dxa"/>
            <w:vAlign w:val="center"/>
          </w:tcPr>
          <w:p w14:paraId="75D3D4F2"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3" w:type="dxa"/>
            <w:vAlign w:val="center"/>
          </w:tcPr>
          <w:p w14:paraId="5A9D3C80"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4" w:type="dxa"/>
            <w:vAlign w:val="center"/>
          </w:tcPr>
          <w:p w14:paraId="5D26EC9D"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4" w:type="dxa"/>
            <w:vAlign w:val="center"/>
          </w:tcPr>
          <w:p w14:paraId="39503560"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r>
      <w:tr w:rsidR="009E39AB" w:rsidRPr="001246CA" w14:paraId="5A537530" w14:textId="77777777" w:rsidTr="00697BB7">
        <w:trPr>
          <w:trHeight w:val="461"/>
          <w:jc w:val="center"/>
        </w:trPr>
        <w:tc>
          <w:tcPr>
            <w:tcW w:w="7709" w:type="dxa"/>
            <w:vAlign w:val="center"/>
          </w:tcPr>
          <w:p w14:paraId="421DDAFF" w14:textId="77777777" w:rsidR="009E39AB" w:rsidRPr="001246CA" w:rsidRDefault="009E39AB" w:rsidP="00697BB7">
            <w:pPr>
              <w:tabs>
                <w:tab w:val="left" w:pos="311"/>
              </w:tabs>
              <w:spacing w:before="40" w:after="40"/>
              <w:ind w:left="317"/>
              <w:rPr>
                <w:sz w:val="18"/>
              </w:rPr>
            </w:pPr>
            <w:r>
              <w:rPr>
                <w:sz w:val="18"/>
              </w:rPr>
              <w:t xml:space="preserve">b. </w:t>
            </w:r>
          </w:p>
        </w:tc>
        <w:tc>
          <w:tcPr>
            <w:tcW w:w="353" w:type="dxa"/>
            <w:vAlign w:val="center"/>
          </w:tcPr>
          <w:p w14:paraId="0E673E48" w14:textId="77777777" w:rsidR="009E39AB" w:rsidRPr="001246CA" w:rsidRDefault="009E39AB" w:rsidP="00697BB7">
            <w:pPr>
              <w:rPr>
                <w:sz w:val="18"/>
              </w:rPr>
            </w:pPr>
          </w:p>
        </w:tc>
        <w:tc>
          <w:tcPr>
            <w:tcW w:w="354" w:type="dxa"/>
            <w:vAlign w:val="center"/>
          </w:tcPr>
          <w:p w14:paraId="29CD1B3C"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3" w:type="dxa"/>
            <w:vAlign w:val="center"/>
          </w:tcPr>
          <w:p w14:paraId="3C9AA6C9"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4" w:type="dxa"/>
            <w:vAlign w:val="center"/>
          </w:tcPr>
          <w:p w14:paraId="13FD4CA2"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4" w:type="dxa"/>
            <w:vAlign w:val="center"/>
          </w:tcPr>
          <w:p w14:paraId="77718DA2"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r>
      <w:tr w:rsidR="009E39AB" w:rsidRPr="001246CA" w14:paraId="3E968F2A" w14:textId="77777777" w:rsidTr="00697BB7">
        <w:trPr>
          <w:trHeight w:val="461"/>
          <w:jc w:val="center"/>
        </w:trPr>
        <w:tc>
          <w:tcPr>
            <w:tcW w:w="7709" w:type="dxa"/>
            <w:vAlign w:val="center"/>
          </w:tcPr>
          <w:p w14:paraId="4EC39DA9"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 xml:space="preserve">Writes reports on psychological tests in an accurate manner </w:t>
            </w:r>
          </w:p>
        </w:tc>
        <w:tc>
          <w:tcPr>
            <w:tcW w:w="353" w:type="dxa"/>
            <w:vAlign w:val="center"/>
          </w:tcPr>
          <w:p w14:paraId="41843376" w14:textId="77777777" w:rsidR="009E39AB" w:rsidRPr="001246CA" w:rsidRDefault="009E39AB" w:rsidP="00697BB7">
            <w:pPr>
              <w:rPr>
                <w:sz w:val="18"/>
              </w:rPr>
            </w:pPr>
          </w:p>
        </w:tc>
        <w:tc>
          <w:tcPr>
            <w:tcW w:w="354" w:type="dxa"/>
            <w:vAlign w:val="center"/>
          </w:tcPr>
          <w:p w14:paraId="07B71242"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3" w:type="dxa"/>
            <w:vAlign w:val="center"/>
          </w:tcPr>
          <w:p w14:paraId="15442008"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4" w:type="dxa"/>
            <w:vAlign w:val="center"/>
          </w:tcPr>
          <w:p w14:paraId="718D9344"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4" w:type="dxa"/>
            <w:vAlign w:val="center"/>
          </w:tcPr>
          <w:p w14:paraId="5F579907"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r>
      <w:tr w:rsidR="009E39AB" w:rsidRPr="001246CA" w14:paraId="3785DE25" w14:textId="77777777" w:rsidTr="00697BB7">
        <w:trPr>
          <w:trHeight w:val="461"/>
          <w:jc w:val="center"/>
        </w:trPr>
        <w:tc>
          <w:tcPr>
            <w:tcW w:w="7709" w:type="dxa"/>
            <w:vAlign w:val="center"/>
          </w:tcPr>
          <w:p w14:paraId="30FF0E22" w14:textId="77777777" w:rsidR="009E39AB" w:rsidRPr="001246CA" w:rsidRDefault="009E39AB" w:rsidP="009E39AB">
            <w:pPr>
              <w:numPr>
                <w:ilvl w:val="0"/>
                <w:numId w:val="29"/>
              </w:numPr>
              <w:tabs>
                <w:tab w:val="left" w:pos="311"/>
              </w:tabs>
              <w:spacing w:before="40" w:after="40"/>
              <w:ind w:left="317" w:hanging="317"/>
              <w:rPr>
                <w:sz w:val="18"/>
              </w:rPr>
            </w:pPr>
            <w:r w:rsidRPr="001246CA">
              <w:rPr>
                <w:sz w:val="18"/>
              </w:rPr>
              <w:t>Other</w:t>
            </w:r>
            <w:proofErr w:type="gramStart"/>
            <w:r w:rsidRPr="001246CA">
              <w:rPr>
                <w:sz w:val="18"/>
              </w:rPr>
              <w:t>:  (</w:t>
            </w:r>
            <w:proofErr w:type="gramEnd"/>
            <w:r w:rsidRPr="001246CA">
              <w:rPr>
                <w:sz w:val="18"/>
              </w:rPr>
              <w:t>e.g., risk assessment)  (</w:t>
            </w:r>
            <w:r w:rsidRPr="001246CA">
              <w:rPr>
                <w:i/>
                <w:sz w:val="18"/>
              </w:rPr>
              <w:t xml:space="preserve">please record items on a </w:t>
            </w:r>
            <w:r w:rsidRPr="001246CA">
              <w:rPr>
                <w:sz w:val="18"/>
              </w:rPr>
              <w:t>separate</w:t>
            </w:r>
            <w:r w:rsidRPr="001246CA">
              <w:rPr>
                <w:i/>
                <w:sz w:val="18"/>
              </w:rPr>
              <w:t xml:space="preserve"> page)</w:t>
            </w:r>
          </w:p>
        </w:tc>
        <w:tc>
          <w:tcPr>
            <w:tcW w:w="353" w:type="dxa"/>
            <w:vAlign w:val="center"/>
          </w:tcPr>
          <w:p w14:paraId="43CDF9F4" w14:textId="77777777" w:rsidR="009E39AB" w:rsidRPr="001246CA" w:rsidRDefault="009E39AB" w:rsidP="00697BB7">
            <w:pPr>
              <w:rPr>
                <w:sz w:val="18"/>
              </w:rPr>
            </w:pPr>
          </w:p>
        </w:tc>
        <w:tc>
          <w:tcPr>
            <w:tcW w:w="354" w:type="dxa"/>
            <w:vAlign w:val="center"/>
          </w:tcPr>
          <w:p w14:paraId="4FFAEA0B"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3" w:type="dxa"/>
            <w:vAlign w:val="center"/>
          </w:tcPr>
          <w:p w14:paraId="67F1911E"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4" w:type="dxa"/>
            <w:vAlign w:val="center"/>
          </w:tcPr>
          <w:p w14:paraId="39592608"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c>
          <w:tcPr>
            <w:tcW w:w="354" w:type="dxa"/>
            <w:vAlign w:val="center"/>
          </w:tcPr>
          <w:p w14:paraId="2C14DD98" w14:textId="77777777" w:rsidR="009E39AB" w:rsidRPr="001246CA" w:rsidRDefault="009E39AB" w:rsidP="00697BB7">
            <w:pPr>
              <w:tabs>
                <w:tab w:val="left" w:pos="540"/>
                <w:tab w:val="left" w:pos="1080"/>
                <w:tab w:val="left" w:pos="1620"/>
                <w:tab w:val="left" w:pos="4230"/>
                <w:tab w:val="left" w:pos="4680"/>
                <w:tab w:val="left" w:pos="4860"/>
                <w:tab w:val="left" w:pos="8550"/>
              </w:tabs>
              <w:rPr>
                <w:sz w:val="18"/>
              </w:rPr>
            </w:pPr>
          </w:p>
        </w:tc>
      </w:tr>
    </w:tbl>
    <w:p w14:paraId="25A807B0" w14:textId="77777777" w:rsidR="009E39AB" w:rsidRDefault="009E39AB" w:rsidP="009E39AB">
      <w:pPr>
        <w:rPr>
          <w:sz w:val="18"/>
        </w:rPr>
      </w:pPr>
    </w:p>
    <w:p w14:paraId="3A3BA109" w14:textId="77777777" w:rsidR="009E39AB" w:rsidRPr="001246CA" w:rsidRDefault="009E39AB" w:rsidP="009E39AB">
      <w:pPr>
        <w:rPr>
          <w:sz w:val="18"/>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1"/>
        <w:gridCol w:w="369"/>
        <w:gridCol w:w="370"/>
        <w:gridCol w:w="369"/>
        <w:gridCol w:w="370"/>
        <w:gridCol w:w="370"/>
      </w:tblGrid>
      <w:tr w:rsidR="009E39AB" w:rsidRPr="00162C3A" w14:paraId="694EAA45" w14:textId="77777777" w:rsidTr="00697BB7">
        <w:trPr>
          <w:trHeight w:val="630"/>
          <w:jc w:val="center"/>
        </w:trPr>
        <w:tc>
          <w:tcPr>
            <w:tcW w:w="9519"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1C9DB5A8" w14:textId="77777777" w:rsidR="009E39AB" w:rsidRPr="00162C3A" w:rsidRDefault="009E39AB" w:rsidP="00697BB7">
            <w:pPr>
              <w:tabs>
                <w:tab w:val="left" w:pos="314"/>
              </w:tabs>
              <w:ind w:left="314" w:hanging="314"/>
              <w:rPr>
                <w:b/>
              </w:rPr>
            </w:pPr>
            <w:r w:rsidRPr="00B466C8">
              <w:rPr>
                <w:b/>
                <w:i/>
                <w:sz w:val="20"/>
              </w:rPr>
              <w:t xml:space="preserve">5. </w:t>
            </w:r>
            <w:r>
              <w:rPr>
                <w:b/>
                <w:i/>
                <w:sz w:val="20"/>
              </w:rPr>
              <w:tab/>
            </w:r>
            <w:r w:rsidRPr="00B466C8">
              <w:rPr>
                <w:b/>
                <w:i/>
                <w:sz w:val="20"/>
                <w:u w:val="single"/>
              </w:rPr>
              <w:t>Counselling Intervention Skills</w:t>
            </w:r>
            <w:r w:rsidRPr="00162C3A">
              <w:rPr>
                <w:b/>
                <w:i/>
              </w:rPr>
              <w:t xml:space="preserve"> </w:t>
            </w:r>
            <w:r w:rsidRPr="00162C3A">
              <w:rPr>
                <w:i/>
                <w:sz w:val="18"/>
              </w:rPr>
              <w:t xml:space="preserve">are </w:t>
            </w:r>
            <w:r w:rsidRPr="00B466C8">
              <w:rPr>
                <w:sz w:val="18"/>
              </w:rPr>
              <w:t>carefully</w:t>
            </w:r>
            <w:r w:rsidRPr="00162C3A">
              <w:rPr>
                <w:i/>
                <w:sz w:val="18"/>
              </w:rPr>
              <w:t xml:space="preserve"> orchestrated combinations of skills designed to promote client change.</w:t>
            </w:r>
          </w:p>
        </w:tc>
      </w:tr>
      <w:tr w:rsidR="009E39AB" w:rsidRPr="000B04A9" w14:paraId="530BAE65" w14:textId="77777777" w:rsidTr="00697BB7">
        <w:trPr>
          <w:trHeight w:val="306"/>
          <w:jc w:val="center"/>
        </w:trPr>
        <w:tc>
          <w:tcPr>
            <w:tcW w:w="7671" w:type="dxa"/>
            <w:vAlign w:val="center"/>
          </w:tcPr>
          <w:p w14:paraId="09E71AC5" w14:textId="77777777" w:rsidR="009E39AB" w:rsidRPr="000B04A9" w:rsidRDefault="009E39AB" w:rsidP="00697BB7">
            <w:pPr>
              <w:tabs>
                <w:tab w:val="left" w:pos="311"/>
              </w:tabs>
              <w:spacing w:before="40" w:after="40"/>
              <w:jc w:val="right"/>
              <w:rPr>
                <w:rFonts w:ascii="Arial Narrow" w:hAnsi="Arial Narrow"/>
                <w:sz w:val="21"/>
              </w:rPr>
            </w:pPr>
            <w:r>
              <w:rPr>
                <w:rFonts w:ascii="Arial Narrow" w:hAnsi="Arial Narrow"/>
                <w:b/>
                <w:sz w:val="18"/>
              </w:rPr>
              <w:t>Please mark score with an ‘X</w:t>
            </w:r>
            <w:proofErr w:type="gramStart"/>
            <w:r>
              <w:rPr>
                <w:rFonts w:ascii="Arial Narrow" w:hAnsi="Arial Narrow"/>
                <w:b/>
                <w:sz w:val="18"/>
              </w:rPr>
              <w:t xml:space="preserve">’  </w:t>
            </w:r>
            <w:r w:rsidRPr="00E66E27">
              <w:rPr>
                <w:rFonts w:ascii="Arial Narrow" w:hAnsi="Arial Narrow"/>
                <w:i/>
                <w:sz w:val="18"/>
              </w:rPr>
              <w:t>(</w:t>
            </w:r>
            <w:proofErr w:type="gramEnd"/>
            <w:r w:rsidRPr="00E66E27">
              <w:rPr>
                <w:rFonts w:ascii="Arial Narrow" w:hAnsi="Arial Narrow"/>
                <w:i/>
                <w:sz w:val="18"/>
              </w:rPr>
              <w:t>4 = high</w:t>
            </w:r>
            <w:r>
              <w:rPr>
                <w:rFonts w:ascii="Arial Narrow" w:hAnsi="Arial Narrow"/>
                <w:i/>
                <w:sz w:val="18"/>
              </w:rPr>
              <w:t>)</w:t>
            </w:r>
          </w:p>
        </w:tc>
        <w:tc>
          <w:tcPr>
            <w:tcW w:w="369" w:type="dxa"/>
            <w:vAlign w:val="center"/>
          </w:tcPr>
          <w:p w14:paraId="01FABB28" w14:textId="77777777" w:rsidR="009E39AB" w:rsidRPr="003A1B76" w:rsidRDefault="009E39AB" w:rsidP="00697BB7">
            <w:pPr>
              <w:keepNext/>
              <w:keepLines/>
              <w:ind w:left="-96" w:right="-34"/>
              <w:jc w:val="center"/>
              <w:rPr>
                <w:rFonts w:ascii="Arial Narrow" w:hAnsi="Arial Narrow"/>
                <w:b/>
                <w:sz w:val="18"/>
              </w:rPr>
            </w:pPr>
            <w:r>
              <w:rPr>
                <w:rFonts w:ascii="Arial Narrow" w:hAnsi="Arial Narrow"/>
                <w:b/>
                <w:sz w:val="18"/>
              </w:rPr>
              <w:t>NA</w:t>
            </w:r>
          </w:p>
        </w:tc>
        <w:tc>
          <w:tcPr>
            <w:tcW w:w="370" w:type="dxa"/>
            <w:vAlign w:val="center"/>
          </w:tcPr>
          <w:p w14:paraId="0AEA9ADE" w14:textId="77777777" w:rsidR="009E39AB" w:rsidRPr="003A1B76"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1</w:t>
            </w:r>
          </w:p>
        </w:tc>
        <w:tc>
          <w:tcPr>
            <w:tcW w:w="369" w:type="dxa"/>
            <w:vAlign w:val="center"/>
          </w:tcPr>
          <w:p w14:paraId="6543E601" w14:textId="77777777" w:rsidR="009E39AB" w:rsidRPr="003A1B76"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2</w:t>
            </w:r>
          </w:p>
        </w:tc>
        <w:tc>
          <w:tcPr>
            <w:tcW w:w="370" w:type="dxa"/>
            <w:vAlign w:val="center"/>
          </w:tcPr>
          <w:p w14:paraId="78DB9D66" w14:textId="77777777" w:rsidR="009E39AB" w:rsidRPr="003A1B76"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3</w:t>
            </w:r>
          </w:p>
        </w:tc>
        <w:tc>
          <w:tcPr>
            <w:tcW w:w="370" w:type="dxa"/>
            <w:vAlign w:val="center"/>
          </w:tcPr>
          <w:p w14:paraId="1C325C4D" w14:textId="77777777" w:rsidR="009E39AB" w:rsidRPr="003A1B76"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4</w:t>
            </w:r>
          </w:p>
        </w:tc>
      </w:tr>
      <w:tr w:rsidR="009E39AB" w:rsidRPr="00162C3A" w14:paraId="363E5404" w14:textId="77777777" w:rsidTr="00697BB7">
        <w:trPr>
          <w:trHeight w:val="461"/>
          <w:jc w:val="center"/>
        </w:trPr>
        <w:tc>
          <w:tcPr>
            <w:tcW w:w="7671" w:type="dxa"/>
            <w:vAlign w:val="center"/>
          </w:tcPr>
          <w:p w14:paraId="022E29EB" w14:textId="77777777" w:rsidR="009E39AB" w:rsidRPr="00162C3A" w:rsidRDefault="009E39AB" w:rsidP="009E39AB">
            <w:pPr>
              <w:numPr>
                <w:ilvl w:val="0"/>
                <w:numId w:val="30"/>
              </w:numPr>
              <w:tabs>
                <w:tab w:val="left" w:pos="311"/>
              </w:tabs>
              <w:spacing w:before="20" w:after="20"/>
              <w:ind w:left="300" w:hanging="300"/>
              <w:rPr>
                <w:sz w:val="18"/>
                <w:szCs w:val="29"/>
              </w:rPr>
            </w:pPr>
            <w:r w:rsidRPr="00162C3A">
              <w:rPr>
                <w:sz w:val="18"/>
              </w:rPr>
              <w:t>Establishes and maintains a healthy working alliance with clients</w:t>
            </w:r>
          </w:p>
        </w:tc>
        <w:tc>
          <w:tcPr>
            <w:tcW w:w="369" w:type="dxa"/>
            <w:vAlign w:val="center"/>
          </w:tcPr>
          <w:p w14:paraId="400ACBF3" w14:textId="77777777" w:rsidR="009E39AB" w:rsidRPr="00162C3A" w:rsidRDefault="009E39AB" w:rsidP="00697BB7">
            <w:pPr>
              <w:spacing w:before="20" w:after="20"/>
              <w:jc w:val="center"/>
              <w:rPr>
                <w:sz w:val="18"/>
              </w:rPr>
            </w:pPr>
          </w:p>
        </w:tc>
        <w:tc>
          <w:tcPr>
            <w:tcW w:w="370" w:type="dxa"/>
            <w:vAlign w:val="center"/>
          </w:tcPr>
          <w:p w14:paraId="793F103A"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035E87F2"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5C920097"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682D8B1A"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62C3A" w14:paraId="5F85B418" w14:textId="77777777" w:rsidTr="00697BB7">
        <w:trPr>
          <w:trHeight w:val="461"/>
          <w:jc w:val="center"/>
        </w:trPr>
        <w:tc>
          <w:tcPr>
            <w:tcW w:w="7671" w:type="dxa"/>
            <w:vAlign w:val="center"/>
          </w:tcPr>
          <w:p w14:paraId="1029E2B1" w14:textId="77777777" w:rsidR="009E39AB" w:rsidRPr="00162C3A" w:rsidRDefault="009E39AB" w:rsidP="009E39AB">
            <w:pPr>
              <w:numPr>
                <w:ilvl w:val="0"/>
                <w:numId w:val="30"/>
              </w:numPr>
              <w:tabs>
                <w:tab w:val="left" w:pos="311"/>
              </w:tabs>
              <w:spacing w:before="20" w:after="20"/>
              <w:ind w:left="300" w:hanging="300"/>
              <w:rPr>
                <w:sz w:val="18"/>
              </w:rPr>
            </w:pPr>
            <w:r w:rsidRPr="00162C3A">
              <w:rPr>
                <w:sz w:val="18"/>
              </w:rPr>
              <w:t>Develops treatment plans to address clients’ identified problems, using approaches academic research has shown to be effective/sound strategies</w:t>
            </w:r>
          </w:p>
        </w:tc>
        <w:tc>
          <w:tcPr>
            <w:tcW w:w="369" w:type="dxa"/>
            <w:vAlign w:val="center"/>
          </w:tcPr>
          <w:p w14:paraId="31EA4D7C" w14:textId="77777777" w:rsidR="009E39AB" w:rsidRPr="00162C3A" w:rsidRDefault="009E39AB" w:rsidP="00697BB7">
            <w:pPr>
              <w:spacing w:before="20" w:after="20"/>
              <w:jc w:val="center"/>
              <w:rPr>
                <w:sz w:val="18"/>
              </w:rPr>
            </w:pPr>
          </w:p>
        </w:tc>
        <w:tc>
          <w:tcPr>
            <w:tcW w:w="370" w:type="dxa"/>
            <w:vAlign w:val="center"/>
          </w:tcPr>
          <w:p w14:paraId="04AB55D5"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3C08804E"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2D2F0575"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7FF11A2A"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62C3A" w14:paraId="65E23328" w14:textId="77777777" w:rsidTr="00697BB7">
        <w:trPr>
          <w:trHeight w:val="461"/>
          <w:jc w:val="center"/>
        </w:trPr>
        <w:tc>
          <w:tcPr>
            <w:tcW w:w="7671" w:type="dxa"/>
            <w:vAlign w:val="center"/>
          </w:tcPr>
          <w:p w14:paraId="275AD9DB" w14:textId="77777777" w:rsidR="009E39AB" w:rsidRPr="00162C3A" w:rsidRDefault="009E39AB" w:rsidP="009E39AB">
            <w:pPr>
              <w:numPr>
                <w:ilvl w:val="0"/>
                <w:numId w:val="30"/>
              </w:numPr>
              <w:tabs>
                <w:tab w:val="left" w:pos="311"/>
              </w:tabs>
              <w:spacing w:before="20" w:after="20"/>
              <w:ind w:left="300" w:hanging="300"/>
              <w:rPr>
                <w:sz w:val="18"/>
              </w:rPr>
            </w:pPr>
            <w:r w:rsidRPr="00162C3A">
              <w:rPr>
                <w:sz w:val="18"/>
              </w:rPr>
              <w:t>Identifies a wide range of possible treatment approaches/strategies relevant to the client’s issues</w:t>
            </w:r>
          </w:p>
        </w:tc>
        <w:tc>
          <w:tcPr>
            <w:tcW w:w="369" w:type="dxa"/>
            <w:vAlign w:val="center"/>
          </w:tcPr>
          <w:p w14:paraId="636477EE" w14:textId="77777777" w:rsidR="009E39AB" w:rsidRPr="00162C3A" w:rsidRDefault="009E39AB" w:rsidP="00697BB7">
            <w:pPr>
              <w:spacing w:before="20" w:after="20"/>
              <w:jc w:val="center"/>
              <w:rPr>
                <w:sz w:val="18"/>
              </w:rPr>
            </w:pPr>
          </w:p>
        </w:tc>
        <w:tc>
          <w:tcPr>
            <w:tcW w:w="370" w:type="dxa"/>
            <w:vAlign w:val="center"/>
          </w:tcPr>
          <w:p w14:paraId="2059C958"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2F8DED51"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72D606AD"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17CB1B47"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62C3A" w14:paraId="0B9B34E2" w14:textId="77777777" w:rsidTr="00697BB7">
        <w:trPr>
          <w:trHeight w:val="461"/>
          <w:jc w:val="center"/>
        </w:trPr>
        <w:tc>
          <w:tcPr>
            <w:tcW w:w="7671" w:type="dxa"/>
            <w:vAlign w:val="center"/>
          </w:tcPr>
          <w:p w14:paraId="31D1607F" w14:textId="77777777" w:rsidR="009E39AB" w:rsidRPr="00162C3A" w:rsidRDefault="009E39AB" w:rsidP="009E39AB">
            <w:pPr>
              <w:numPr>
                <w:ilvl w:val="0"/>
                <w:numId w:val="30"/>
              </w:numPr>
              <w:tabs>
                <w:tab w:val="left" w:pos="311"/>
              </w:tabs>
              <w:spacing w:before="20" w:after="20"/>
              <w:ind w:left="300" w:hanging="300"/>
              <w:rPr>
                <w:sz w:val="18"/>
              </w:rPr>
            </w:pPr>
            <w:r w:rsidRPr="00162C3A">
              <w:rPr>
                <w:sz w:val="18"/>
              </w:rPr>
              <w:t>Actively elicits, monitors and evaluates relevant indices of clients’ progress</w:t>
            </w:r>
          </w:p>
        </w:tc>
        <w:tc>
          <w:tcPr>
            <w:tcW w:w="369" w:type="dxa"/>
            <w:vAlign w:val="center"/>
          </w:tcPr>
          <w:p w14:paraId="486FAF3E" w14:textId="77777777" w:rsidR="009E39AB" w:rsidRPr="00162C3A" w:rsidRDefault="009E39AB" w:rsidP="00697BB7">
            <w:pPr>
              <w:spacing w:before="20" w:after="20"/>
              <w:jc w:val="center"/>
              <w:rPr>
                <w:sz w:val="18"/>
              </w:rPr>
            </w:pPr>
          </w:p>
        </w:tc>
        <w:tc>
          <w:tcPr>
            <w:tcW w:w="370" w:type="dxa"/>
            <w:vAlign w:val="center"/>
          </w:tcPr>
          <w:p w14:paraId="7FA2C5D2"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228C0380"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706F02DD"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6DCDCF6B"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62C3A" w14:paraId="1EE9DF81" w14:textId="77777777" w:rsidTr="00697BB7">
        <w:trPr>
          <w:trHeight w:val="461"/>
          <w:jc w:val="center"/>
        </w:trPr>
        <w:tc>
          <w:tcPr>
            <w:tcW w:w="7671" w:type="dxa"/>
            <w:vAlign w:val="center"/>
          </w:tcPr>
          <w:p w14:paraId="5C488310" w14:textId="77777777" w:rsidR="009E39AB" w:rsidRPr="00162C3A" w:rsidRDefault="009E39AB" w:rsidP="009E39AB">
            <w:pPr>
              <w:numPr>
                <w:ilvl w:val="0"/>
                <w:numId w:val="30"/>
              </w:numPr>
              <w:tabs>
                <w:tab w:val="left" w:pos="311"/>
              </w:tabs>
              <w:spacing w:before="20" w:after="20"/>
              <w:ind w:left="300" w:hanging="300"/>
              <w:rPr>
                <w:sz w:val="18"/>
              </w:rPr>
            </w:pPr>
            <w:r w:rsidRPr="00162C3A">
              <w:rPr>
                <w:sz w:val="18"/>
              </w:rPr>
              <w:t>Modifies treatment plan and treatment strategies, in a planned and logical manner, based on new/relevant client data</w:t>
            </w:r>
          </w:p>
        </w:tc>
        <w:tc>
          <w:tcPr>
            <w:tcW w:w="369" w:type="dxa"/>
            <w:vAlign w:val="center"/>
          </w:tcPr>
          <w:p w14:paraId="64D8E928" w14:textId="77777777" w:rsidR="009E39AB" w:rsidRPr="00162C3A" w:rsidRDefault="009E39AB" w:rsidP="00697BB7">
            <w:pPr>
              <w:spacing w:before="20" w:after="20"/>
              <w:jc w:val="center"/>
              <w:rPr>
                <w:sz w:val="18"/>
              </w:rPr>
            </w:pPr>
          </w:p>
        </w:tc>
        <w:tc>
          <w:tcPr>
            <w:tcW w:w="370" w:type="dxa"/>
            <w:vAlign w:val="center"/>
          </w:tcPr>
          <w:p w14:paraId="70759665"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6A178BFD"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246246F2"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69488A2D"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62C3A" w14:paraId="500FA70C" w14:textId="77777777" w:rsidTr="00697BB7">
        <w:trPr>
          <w:trHeight w:val="461"/>
          <w:jc w:val="center"/>
        </w:trPr>
        <w:tc>
          <w:tcPr>
            <w:tcW w:w="7671" w:type="dxa"/>
            <w:vAlign w:val="center"/>
          </w:tcPr>
          <w:p w14:paraId="0D3014B5" w14:textId="77777777" w:rsidR="009E39AB" w:rsidRPr="00162C3A" w:rsidRDefault="009E39AB" w:rsidP="009E39AB">
            <w:pPr>
              <w:numPr>
                <w:ilvl w:val="0"/>
                <w:numId w:val="30"/>
              </w:numPr>
              <w:tabs>
                <w:tab w:val="left" w:pos="311"/>
              </w:tabs>
              <w:spacing w:before="20" w:after="20"/>
              <w:ind w:left="300" w:hanging="300"/>
              <w:rPr>
                <w:sz w:val="18"/>
              </w:rPr>
            </w:pPr>
            <w:r w:rsidRPr="00162C3A">
              <w:rPr>
                <w:sz w:val="18"/>
              </w:rPr>
              <w:t xml:space="preserve">Designs </w:t>
            </w:r>
            <w:r>
              <w:rPr>
                <w:sz w:val="18"/>
              </w:rPr>
              <w:t>and</w:t>
            </w:r>
            <w:r w:rsidRPr="00162C3A">
              <w:rPr>
                <w:sz w:val="18"/>
              </w:rPr>
              <w:t xml:space="preserve"> assigns homework tasks that are appropriate (e.g., age of the client)</w:t>
            </w:r>
          </w:p>
        </w:tc>
        <w:tc>
          <w:tcPr>
            <w:tcW w:w="369" w:type="dxa"/>
            <w:vAlign w:val="center"/>
          </w:tcPr>
          <w:p w14:paraId="08972A1E" w14:textId="77777777" w:rsidR="009E39AB" w:rsidRPr="00162C3A" w:rsidRDefault="009E39AB" w:rsidP="00697BB7">
            <w:pPr>
              <w:spacing w:before="20" w:after="20"/>
              <w:jc w:val="center"/>
              <w:rPr>
                <w:sz w:val="18"/>
              </w:rPr>
            </w:pPr>
          </w:p>
        </w:tc>
        <w:tc>
          <w:tcPr>
            <w:tcW w:w="370" w:type="dxa"/>
            <w:vAlign w:val="center"/>
          </w:tcPr>
          <w:p w14:paraId="2A376384"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29F195A6"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3406BADA"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013B03DB"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62C3A" w14:paraId="10FD0987" w14:textId="77777777" w:rsidTr="00697BB7">
        <w:trPr>
          <w:trHeight w:val="461"/>
          <w:jc w:val="center"/>
        </w:trPr>
        <w:tc>
          <w:tcPr>
            <w:tcW w:w="7671" w:type="dxa"/>
            <w:vAlign w:val="center"/>
          </w:tcPr>
          <w:p w14:paraId="038863F0" w14:textId="77777777" w:rsidR="009E39AB" w:rsidRPr="00162C3A" w:rsidRDefault="009E39AB" w:rsidP="009E39AB">
            <w:pPr>
              <w:numPr>
                <w:ilvl w:val="0"/>
                <w:numId w:val="30"/>
              </w:numPr>
              <w:tabs>
                <w:tab w:val="left" w:pos="311"/>
              </w:tabs>
              <w:spacing w:before="20" w:after="20"/>
              <w:ind w:left="300" w:hanging="300"/>
              <w:rPr>
                <w:sz w:val="18"/>
              </w:rPr>
            </w:pPr>
            <w:r w:rsidRPr="00162C3A">
              <w:rPr>
                <w:sz w:val="18"/>
              </w:rPr>
              <w:t>Debriefs homework, in the next session, in an appropriate and useful manner</w:t>
            </w:r>
          </w:p>
        </w:tc>
        <w:tc>
          <w:tcPr>
            <w:tcW w:w="369" w:type="dxa"/>
            <w:vAlign w:val="center"/>
          </w:tcPr>
          <w:p w14:paraId="226E8E55" w14:textId="77777777" w:rsidR="009E39AB" w:rsidRPr="00162C3A" w:rsidRDefault="009E39AB" w:rsidP="00697BB7">
            <w:pPr>
              <w:spacing w:before="20" w:after="20"/>
              <w:jc w:val="center"/>
              <w:rPr>
                <w:sz w:val="18"/>
              </w:rPr>
            </w:pPr>
          </w:p>
        </w:tc>
        <w:tc>
          <w:tcPr>
            <w:tcW w:w="370" w:type="dxa"/>
            <w:vAlign w:val="center"/>
          </w:tcPr>
          <w:p w14:paraId="065729CD"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58EB458F"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54D85F9B"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0BD8A34A"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62C3A" w14:paraId="31C94E93" w14:textId="77777777" w:rsidTr="00697BB7">
        <w:trPr>
          <w:trHeight w:val="461"/>
          <w:jc w:val="center"/>
        </w:trPr>
        <w:tc>
          <w:tcPr>
            <w:tcW w:w="7671" w:type="dxa"/>
            <w:vAlign w:val="center"/>
          </w:tcPr>
          <w:p w14:paraId="566349FF" w14:textId="77777777" w:rsidR="009E39AB" w:rsidRPr="00162C3A" w:rsidRDefault="009E39AB" w:rsidP="009E39AB">
            <w:pPr>
              <w:numPr>
                <w:ilvl w:val="0"/>
                <w:numId w:val="30"/>
              </w:numPr>
              <w:tabs>
                <w:tab w:val="left" w:pos="311"/>
              </w:tabs>
              <w:spacing w:before="20" w:after="20"/>
              <w:ind w:left="300" w:hanging="300"/>
              <w:rPr>
                <w:sz w:val="18"/>
              </w:rPr>
            </w:pPr>
            <w:r w:rsidRPr="00162C3A">
              <w:rPr>
                <w:sz w:val="18"/>
              </w:rPr>
              <w:t>Actively helps clients to prepare for termination, well in advance of the last session</w:t>
            </w:r>
          </w:p>
        </w:tc>
        <w:tc>
          <w:tcPr>
            <w:tcW w:w="369" w:type="dxa"/>
            <w:vAlign w:val="center"/>
          </w:tcPr>
          <w:p w14:paraId="3A1AA031" w14:textId="77777777" w:rsidR="009E39AB" w:rsidRPr="00162C3A" w:rsidRDefault="009E39AB" w:rsidP="00697BB7">
            <w:pPr>
              <w:spacing w:before="20" w:after="20"/>
              <w:jc w:val="center"/>
              <w:rPr>
                <w:sz w:val="18"/>
              </w:rPr>
            </w:pPr>
          </w:p>
        </w:tc>
        <w:tc>
          <w:tcPr>
            <w:tcW w:w="370" w:type="dxa"/>
            <w:vAlign w:val="center"/>
          </w:tcPr>
          <w:p w14:paraId="2A804880"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166A2208"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00A843FC"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vAlign w:val="center"/>
          </w:tcPr>
          <w:p w14:paraId="5244BB11"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62C3A" w14:paraId="0ED322FB" w14:textId="77777777" w:rsidTr="00697BB7">
        <w:trPr>
          <w:trHeight w:val="461"/>
          <w:jc w:val="center"/>
        </w:trPr>
        <w:tc>
          <w:tcPr>
            <w:tcW w:w="7671" w:type="dxa"/>
            <w:tcBorders>
              <w:bottom w:val="single" w:sz="4" w:space="0" w:color="auto"/>
            </w:tcBorders>
            <w:vAlign w:val="center"/>
          </w:tcPr>
          <w:p w14:paraId="12D822B7" w14:textId="77777777" w:rsidR="009E39AB" w:rsidRPr="00162C3A" w:rsidRDefault="009E39AB" w:rsidP="009E39AB">
            <w:pPr>
              <w:numPr>
                <w:ilvl w:val="0"/>
                <w:numId w:val="30"/>
              </w:numPr>
              <w:tabs>
                <w:tab w:val="left" w:pos="311"/>
              </w:tabs>
              <w:spacing w:before="20" w:after="20"/>
              <w:ind w:left="300" w:hanging="300"/>
              <w:rPr>
                <w:sz w:val="18"/>
              </w:rPr>
            </w:pPr>
            <w:r w:rsidRPr="00162C3A">
              <w:rPr>
                <w:sz w:val="18"/>
              </w:rPr>
              <w:t>Facilitates effective last (termination) sessions</w:t>
            </w:r>
          </w:p>
        </w:tc>
        <w:tc>
          <w:tcPr>
            <w:tcW w:w="369" w:type="dxa"/>
            <w:tcBorders>
              <w:bottom w:val="single" w:sz="4" w:space="0" w:color="auto"/>
            </w:tcBorders>
            <w:vAlign w:val="center"/>
          </w:tcPr>
          <w:p w14:paraId="08B87AA2" w14:textId="77777777" w:rsidR="009E39AB" w:rsidRPr="00162C3A" w:rsidRDefault="009E39AB" w:rsidP="00697BB7">
            <w:pPr>
              <w:spacing w:before="20" w:after="20"/>
              <w:jc w:val="center"/>
              <w:rPr>
                <w:sz w:val="18"/>
              </w:rPr>
            </w:pPr>
          </w:p>
        </w:tc>
        <w:tc>
          <w:tcPr>
            <w:tcW w:w="370" w:type="dxa"/>
            <w:tcBorders>
              <w:bottom w:val="single" w:sz="4" w:space="0" w:color="auto"/>
            </w:tcBorders>
            <w:vAlign w:val="center"/>
          </w:tcPr>
          <w:p w14:paraId="28455C83"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tcBorders>
              <w:bottom w:val="single" w:sz="4" w:space="0" w:color="auto"/>
            </w:tcBorders>
            <w:vAlign w:val="center"/>
          </w:tcPr>
          <w:p w14:paraId="07FAE842"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tcBorders>
              <w:bottom w:val="single" w:sz="4" w:space="0" w:color="auto"/>
            </w:tcBorders>
            <w:vAlign w:val="center"/>
          </w:tcPr>
          <w:p w14:paraId="3FACD736"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70" w:type="dxa"/>
            <w:tcBorders>
              <w:bottom w:val="single" w:sz="4" w:space="0" w:color="auto"/>
            </w:tcBorders>
            <w:vAlign w:val="center"/>
          </w:tcPr>
          <w:p w14:paraId="64C90509" w14:textId="77777777" w:rsidR="009E39AB" w:rsidRPr="00162C3A"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162C3A" w14:paraId="59C1DDCF" w14:textId="77777777" w:rsidTr="00697BB7">
        <w:trPr>
          <w:cantSplit/>
          <w:trHeight w:val="575"/>
          <w:jc w:val="center"/>
        </w:trPr>
        <w:tc>
          <w:tcPr>
            <w:tcW w:w="9519" w:type="dxa"/>
            <w:gridSpan w:val="6"/>
          </w:tcPr>
          <w:p w14:paraId="54F1C28F" w14:textId="77777777" w:rsidR="009E39AB" w:rsidRPr="00162C3A" w:rsidRDefault="009E39AB" w:rsidP="009E39AB">
            <w:pPr>
              <w:numPr>
                <w:ilvl w:val="0"/>
                <w:numId w:val="30"/>
              </w:numPr>
              <w:tabs>
                <w:tab w:val="left" w:pos="311"/>
              </w:tabs>
              <w:spacing w:before="20" w:after="20"/>
              <w:ind w:left="300" w:hanging="300"/>
              <w:rPr>
                <w:sz w:val="18"/>
              </w:rPr>
            </w:pPr>
            <w:r w:rsidRPr="00162C3A">
              <w:rPr>
                <w:sz w:val="18"/>
              </w:rPr>
              <w:t xml:space="preserve">List additional treatments/interventions the Student may be taught to utilize with clients </w:t>
            </w:r>
            <w:r w:rsidRPr="00A745A5">
              <w:rPr>
                <w:sz w:val="18"/>
                <w:szCs w:val="18"/>
              </w:rPr>
              <w:t>(e.g., use of CBT for panic attacks, non-directive play therapy, DBT, suicide intervention, etc.)</w:t>
            </w:r>
            <w:r>
              <w:rPr>
                <w:sz w:val="18"/>
                <w:szCs w:val="18"/>
              </w:rPr>
              <w:t>:</w:t>
            </w:r>
          </w:p>
        </w:tc>
      </w:tr>
    </w:tbl>
    <w:p w14:paraId="7D6743AF" w14:textId="77777777" w:rsidR="009E39AB" w:rsidRPr="0005212D" w:rsidRDefault="009E39AB" w:rsidP="009E39AB">
      <w:pPr>
        <w:rPr>
          <w:sz w:val="12"/>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69"/>
        <w:gridCol w:w="369"/>
        <w:gridCol w:w="369"/>
        <w:gridCol w:w="369"/>
        <w:gridCol w:w="369"/>
      </w:tblGrid>
      <w:tr w:rsidR="009E39AB" w:rsidRPr="00205C31" w14:paraId="79570074" w14:textId="77777777" w:rsidTr="00697BB7">
        <w:trPr>
          <w:trHeight w:val="657"/>
          <w:jc w:val="center"/>
        </w:trPr>
        <w:tc>
          <w:tcPr>
            <w:tcW w:w="9513"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7D9C8994" w14:textId="77777777" w:rsidR="009E39AB" w:rsidRPr="00205C31" w:rsidRDefault="009E39AB" w:rsidP="00697BB7">
            <w:pPr>
              <w:tabs>
                <w:tab w:val="left" w:pos="314"/>
              </w:tabs>
              <w:ind w:left="314" w:hanging="314"/>
              <w:rPr>
                <w:i/>
              </w:rPr>
            </w:pPr>
            <w:r w:rsidRPr="00B466C8">
              <w:rPr>
                <w:b/>
                <w:i/>
                <w:sz w:val="20"/>
              </w:rPr>
              <w:t xml:space="preserve">6. </w:t>
            </w:r>
            <w:r>
              <w:rPr>
                <w:b/>
                <w:i/>
                <w:sz w:val="20"/>
              </w:rPr>
              <w:tab/>
            </w:r>
            <w:r w:rsidRPr="00B466C8">
              <w:rPr>
                <w:b/>
                <w:i/>
                <w:sz w:val="20"/>
                <w:u w:val="single"/>
              </w:rPr>
              <w:t>Purposefulness</w:t>
            </w:r>
            <w:r w:rsidRPr="00205C31">
              <w:rPr>
                <w:b/>
                <w:i/>
              </w:rPr>
              <w:t xml:space="preserve"> </w:t>
            </w:r>
            <w:r w:rsidRPr="00205C31">
              <w:rPr>
                <w:i/>
                <w:sz w:val="18"/>
              </w:rPr>
              <w:t xml:space="preserve">refers to the counsellor's </w:t>
            </w:r>
            <w:r w:rsidRPr="00B466C8">
              <w:rPr>
                <w:sz w:val="18"/>
              </w:rPr>
              <w:t>ability</w:t>
            </w:r>
            <w:r w:rsidRPr="00205C31">
              <w:rPr>
                <w:i/>
                <w:sz w:val="18"/>
              </w:rPr>
              <w:t xml:space="preserve"> to plan an appropriate intervention and to carry out that plan</w:t>
            </w:r>
            <w:r>
              <w:rPr>
                <w:i/>
                <w:sz w:val="18"/>
              </w:rPr>
              <w:t>.</w:t>
            </w:r>
          </w:p>
        </w:tc>
      </w:tr>
      <w:tr w:rsidR="009E39AB" w:rsidRPr="00205C31" w14:paraId="7507BDDB" w14:textId="77777777" w:rsidTr="00697BB7">
        <w:trPr>
          <w:trHeight w:val="675"/>
          <w:jc w:val="center"/>
        </w:trPr>
        <w:tc>
          <w:tcPr>
            <w:tcW w:w="9513" w:type="dxa"/>
            <w:gridSpan w:val="6"/>
            <w:tcBorders>
              <w:top w:val="single" w:sz="18" w:space="0" w:color="auto"/>
              <w:bottom w:val="nil"/>
            </w:tcBorders>
            <w:vAlign w:val="center"/>
          </w:tcPr>
          <w:p w14:paraId="19B94E91" w14:textId="77777777" w:rsidR="009E39AB" w:rsidRPr="00205C31" w:rsidRDefault="009E39AB" w:rsidP="00697BB7">
            <w:pPr>
              <w:ind w:left="207" w:right="387"/>
              <w:rPr>
                <w:sz w:val="18"/>
              </w:rPr>
            </w:pPr>
            <w:r w:rsidRPr="00205C31">
              <w:rPr>
                <w:b/>
                <w:i/>
                <w:sz w:val="18"/>
              </w:rPr>
              <w:t>Note to Supervisors</w:t>
            </w:r>
            <w:r w:rsidRPr="00205C31">
              <w:rPr>
                <w:i/>
                <w:sz w:val="18"/>
              </w:rPr>
              <w:t>:  The following topics are typically addressed and assessed in supervision sessions during case review and/or viewing the Student in action (e.g., stop-start of video-taped sessions and asking the Student what she was thinking):</w:t>
            </w:r>
          </w:p>
        </w:tc>
      </w:tr>
      <w:tr w:rsidR="009E39AB" w:rsidRPr="000B04A9" w14:paraId="1B4315E1" w14:textId="77777777" w:rsidTr="00697BB7">
        <w:trPr>
          <w:trHeight w:val="260"/>
          <w:jc w:val="center"/>
        </w:trPr>
        <w:tc>
          <w:tcPr>
            <w:tcW w:w="7668" w:type="dxa"/>
            <w:vAlign w:val="center"/>
          </w:tcPr>
          <w:p w14:paraId="450B68B4" w14:textId="77777777" w:rsidR="009E39AB" w:rsidRPr="000B04A9" w:rsidRDefault="009E39AB" w:rsidP="00697BB7">
            <w:pPr>
              <w:tabs>
                <w:tab w:val="left" w:pos="311"/>
              </w:tabs>
              <w:jc w:val="right"/>
              <w:rPr>
                <w:rFonts w:ascii="Arial Narrow" w:hAnsi="Arial Narrow"/>
                <w:sz w:val="21"/>
                <w:szCs w:val="29"/>
              </w:rPr>
            </w:pPr>
            <w:r>
              <w:rPr>
                <w:rFonts w:ascii="Arial Narrow" w:hAnsi="Arial Narrow"/>
                <w:b/>
                <w:sz w:val="18"/>
              </w:rPr>
              <w:t>Please mark score with an ‘X</w:t>
            </w:r>
            <w:proofErr w:type="gramStart"/>
            <w:r>
              <w:rPr>
                <w:rFonts w:ascii="Arial Narrow" w:hAnsi="Arial Narrow"/>
                <w:b/>
                <w:sz w:val="18"/>
              </w:rPr>
              <w:t xml:space="preserve">’  </w:t>
            </w:r>
            <w:r w:rsidRPr="00E66E27">
              <w:rPr>
                <w:rFonts w:ascii="Arial Narrow" w:hAnsi="Arial Narrow"/>
                <w:i/>
                <w:sz w:val="18"/>
              </w:rPr>
              <w:t>(</w:t>
            </w:r>
            <w:proofErr w:type="gramEnd"/>
            <w:r w:rsidRPr="00E66E27">
              <w:rPr>
                <w:rFonts w:ascii="Arial Narrow" w:hAnsi="Arial Narrow"/>
                <w:i/>
                <w:sz w:val="18"/>
              </w:rPr>
              <w:t>4 = high</w:t>
            </w:r>
            <w:r>
              <w:rPr>
                <w:rFonts w:ascii="Arial Narrow" w:hAnsi="Arial Narrow"/>
                <w:i/>
                <w:sz w:val="18"/>
              </w:rPr>
              <w:t>)</w:t>
            </w:r>
          </w:p>
        </w:tc>
        <w:tc>
          <w:tcPr>
            <w:tcW w:w="369" w:type="dxa"/>
            <w:vAlign w:val="center"/>
          </w:tcPr>
          <w:p w14:paraId="61BC9BD4" w14:textId="77777777" w:rsidR="009E39AB" w:rsidRPr="00FB6B38" w:rsidRDefault="009E39AB" w:rsidP="00697BB7">
            <w:pPr>
              <w:keepNext/>
              <w:keepLines/>
              <w:ind w:left="-96" w:right="-34"/>
              <w:jc w:val="center"/>
              <w:rPr>
                <w:rFonts w:ascii="Arial Narrow" w:hAnsi="Arial Narrow"/>
                <w:b/>
                <w:sz w:val="18"/>
              </w:rPr>
            </w:pPr>
            <w:r>
              <w:rPr>
                <w:rFonts w:ascii="Arial Narrow" w:hAnsi="Arial Narrow"/>
                <w:b/>
                <w:sz w:val="18"/>
              </w:rPr>
              <w:t>NA</w:t>
            </w:r>
          </w:p>
        </w:tc>
        <w:tc>
          <w:tcPr>
            <w:tcW w:w="369" w:type="dxa"/>
            <w:vAlign w:val="center"/>
          </w:tcPr>
          <w:p w14:paraId="1BB2F713" w14:textId="77777777" w:rsidR="009E39AB" w:rsidRPr="00FB6B38"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1</w:t>
            </w:r>
          </w:p>
        </w:tc>
        <w:tc>
          <w:tcPr>
            <w:tcW w:w="369" w:type="dxa"/>
            <w:vAlign w:val="center"/>
          </w:tcPr>
          <w:p w14:paraId="3BBD4C53" w14:textId="77777777" w:rsidR="009E39AB" w:rsidRPr="00FB6B38"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2</w:t>
            </w:r>
          </w:p>
        </w:tc>
        <w:tc>
          <w:tcPr>
            <w:tcW w:w="369" w:type="dxa"/>
            <w:vAlign w:val="center"/>
          </w:tcPr>
          <w:p w14:paraId="6825DD5F" w14:textId="77777777" w:rsidR="009E39AB" w:rsidRPr="00FB6B38"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3</w:t>
            </w:r>
          </w:p>
        </w:tc>
        <w:tc>
          <w:tcPr>
            <w:tcW w:w="369" w:type="dxa"/>
            <w:vAlign w:val="center"/>
          </w:tcPr>
          <w:p w14:paraId="0FAA81D2" w14:textId="77777777" w:rsidR="009E39AB" w:rsidRPr="00FB6B38" w:rsidRDefault="009E39AB" w:rsidP="00697BB7">
            <w:pPr>
              <w:keepNext/>
              <w:keepLines/>
              <w:tabs>
                <w:tab w:val="left" w:pos="540"/>
                <w:tab w:val="left" w:pos="1080"/>
                <w:tab w:val="left" w:pos="1620"/>
                <w:tab w:val="left" w:pos="4230"/>
                <w:tab w:val="left" w:pos="4680"/>
                <w:tab w:val="left" w:pos="4860"/>
                <w:tab w:val="left" w:pos="8550"/>
              </w:tabs>
              <w:ind w:left="-96" w:right="-34"/>
              <w:jc w:val="center"/>
              <w:rPr>
                <w:rFonts w:ascii="Arial Narrow" w:hAnsi="Arial Narrow"/>
                <w:b/>
                <w:sz w:val="18"/>
              </w:rPr>
            </w:pPr>
            <w:r>
              <w:rPr>
                <w:rFonts w:ascii="Arial Narrow" w:hAnsi="Arial Narrow"/>
                <w:b/>
                <w:sz w:val="18"/>
              </w:rPr>
              <w:t>4</w:t>
            </w:r>
          </w:p>
        </w:tc>
      </w:tr>
      <w:tr w:rsidR="009E39AB" w:rsidRPr="00205C31" w14:paraId="5F27E73A" w14:textId="77777777" w:rsidTr="00697BB7">
        <w:trPr>
          <w:trHeight w:val="461"/>
          <w:jc w:val="center"/>
        </w:trPr>
        <w:tc>
          <w:tcPr>
            <w:tcW w:w="7668" w:type="dxa"/>
            <w:vAlign w:val="center"/>
          </w:tcPr>
          <w:p w14:paraId="77AB223D" w14:textId="77777777" w:rsidR="009E39AB" w:rsidRPr="00205C31" w:rsidRDefault="009E39AB" w:rsidP="009E39AB">
            <w:pPr>
              <w:numPr>
                <w:ilvl w:val="0"/>
                <w:numId w:val="31"/>
              </w:numPr>
              <w:tabs>
                <w:tab w:val="left" w:pos="311"/>
              </w:tabs>
              <w:spacing w:before="20" w:after="20"/>
              <w:ind w:left="297" w:hanging="297"/>
              <w:rPr>
                <w:sz w:val="18"/>
              </w:rPr>
            </w:pPr>
            <w:r w:rsidRPr="00205C31">
              <w:rPr>
                <w:sz w:val="18"/>
                <w:szCs w:val="29"/>
              </w:rPr>
              <w:t>Actively discusses/utilizes counselling theory(s) to understand</w:t>
            </w:r>
            <w:r w:rsidRPr="00205C31">
              <w:rPr>
                <w:sz w:val="18"/>
              </w:rPr>
              <w:t xml:space="preserve"> the client’s presenting issues, dynamics, change process, and relevant treatment options</w:t>
            </w:r>
          </w:p>
        </w:tc>
        <w:tc>
          <w:tcPr>
            <w:tcW w:w="369" w:type="dxa"/>
            <w:vAlign w:val="center"/>
          </w:tcPr>
          <w:p w14:paraId="7B4D85A1" w14:textId="77777777" w:rsidR="009E39AB" w:rsidRPr="00205C31" w:rsidRDefault="009E39AB" w:rsidP="00697BB7">
            <w:pPr>
              <w:spacing w:before="20" w:after="20"/>
              <w:rPr>
                <w:sz w:val="18"/>
              </w:rPr>
            </w:pPr>
          </w:p>
        </w:tc>
        <w:tc>
          <w:tcPr>
            <w:tcW w:w="369" w:type="dxa"/>
            <w:vAlign w:val="center"/>
          </w:tcPr>
          <w:p w14:paraId="680C5AE9"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3D088C5D"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0BFD9EF6"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1BC7E84F"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205C31" w14:paraId="220EE7BC" w14:textId="77777777" w:rsidTr="00697BB7">
        <w:trPr>
          <w:jc w:val="center"/>
        </w:trPr>
        <w:tc>
          <w:tcPr>
            <w:tcW w:w="7668" w:type="dxa"/>
          </w:tcPr>
          <w:p w14:paraId="18DE95AF" w14:textId="77777777" w:rsidR="009E39AB" w:rsidRPr="00205C31" w:rsidRDefault="009E39AB" w:rsidP="009E39AB">
            <w:pPr>
              <w:numPr>
                <w:ilvl w:val="0"/>
                <w:numId w:val="31"/>
              </w:numPr>
              <w:tabs>
                <w:tab w:val="left" w:pos="311"/>
              </w:tabs>
              <w:spacing w:before="20" w:after="20"/>
              <w:ind w:left="300" w:hanging="300"/>
              <w:rPr>
                <w:sz w:val="18"/>
                <w:szCs w:val="29"/>
              </w:rPr>
            </w:pPr>
            <w:r w:rsidRPr="00205C31">
              <w:rPr>
                <w:sz w:val="18"/>
                <w:szCs w:val="29"/>
              </w:rPr>
              <w:t xml:space="preserve">As demonstrated </w:t>
            </w:r>
            <w:r w:rsidRPr="00205C31">
              <w:rPr>
                <w:sz w:val="18"/>
              </w:rPr>
              <w:t>in</w:t>
            </w:r>
            <w:r w:rsidRPr="00205C31">
              <w:rPr>
                <w:sz w:val="18"/>
                <w:szCs w:val="29"/>
              </w:rPr>
              <w:t xml:space="preserve"> supervision sessions, </w:t>
            </w:r>
            <w:r w:rsidRPr="00205C31">
              <w:rPr>
                <w:sz w:val="18"/>
              </w:rPr>
              <w:t xml:space="preserve">clearly expresses how one’s counselling orientation/framework is being used to help clients reach their goals </w:t>
            </w:r>
          </w:p>
          <w:p w14:paraId="2E21067C" w14:textId="77777777" w:rsidR="009E39AB" w:rsidRPr="00205C31" w:rsidRDefault="009E39AB" w:rsidP="00697BB7">
            <w:pPr>
              <w:tabs>
                <w:tab w:val="left" w:pos="4230"/>
                <w:tab w:val="left" w:pos="4680"/>
                <w:tab w:val="left" w:pos="4860"/>
                <w:tab w:val="left" w:pos="8550"/>
              </w:tabs>
              <w:spacing w:before="20" w:after="20"/>
              <w:ind w:left="387"/>
              <w:rPr>
                <w:sz w:val="18"/>
                <w:szCs w:val="29"/>
              </w:rPr>
            </w:pPr>
            <w:r w:rsidRPr="00205C31">
              <w:rPr>
                <w:b/>
                <w:sz w:val="18"/>
              </w:rPr>
              <w:t>NOTE for Supervisors:</w:t>
            </w:r>
            <w:r w:rsidRPr="00205C31">
              <w:rPr>
                <w:sz w:val="18"/>
              </w:rPr>
              <w:t xml:space="preserve"> this skill is tied into a practicum assignment - Supervisors are strongly encouraged to ask their </w:t>
            </w:r>
            <w:r>
              <w:rPr>
                <w:sz w:val="18"/>
              </w:rPr>
              <w:t>Student</w:t>
            </w:r>
            <w:r w:rsidRPr="00205C31">
              <w:rPr>
                <w:sz w:val="18"/>
              </w:rPr>
              <w:t xml:space="preserve"> for a draft copy of his/her assignment in order to assess how the </w:t>
            </w:r>
            <w:r>
              <w:rPr>
                <w:sz w:val="18"/>
              </w:rPr>
              <w:t>Student</w:t>
            </w:r>
            <w:r w:rsidRPr="00205C31">
              <w:rPr>
                <w:sz w:val="18"/>
              </w:rPr>
              <w:t xml:space="preserve"> is conceptualizing his/her work on paper and if it aligns with what s/he is doing in practice</w:t>
            </w:r>
          </w:p>
        </w:tc>
        <w:tc>
          <w:tcPr>
            <w:tcW w:w="369" w:type="dxa"/>
            <w:vAlign w:val="center"/>
          </w:tcPr>
          <w:p w14:paraId="44028775" w14:textId="77777777" w:rsidR="009E39AB" w:rsidRPr="00205C31" w:rsidRDefault="009E39AB" w:rsidP="00697BB7">
            <w:pPr>
              <w:spacing w:before="20" w:after="20"/>
              <w:jc w:val="center"/>
              <w:rPr>
                <w:sz w:val="18"/>
              </w:rPr>
            </w:pPr>
          </w:p>
        </w:tc>
        <w:tc>
          <w:tcPr>
            <w:tcW w:w="369" w:type="dxa"/>
            <w:vAlign w:val="center"/>
          </w:tcPr>
          <w:p w14:paraId="30136720"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7368055F"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78A30A0A"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c>
          <w:tcPr>
            <w:tcW w:w="369" w:type="dxa"/>
            <w:vAlign w:val="center"/>
          </w:tcPr>
          <w:p w14:paraId="21C51DA4"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jc w:val="center"/>
              <w:rPr>
                <w:sz w:val="18"/>
              </w:rPr>
            </w:pPr>
          </w:p>
        </w:tc>
      </w:tr>
      <w:tr w:rsidR="009E39AB" w:rsidRPr="00205C31" w14:paraId="23BAC400" w14:textId="77777777" w:rsidTr="00697BB7">
        <w:trPr>
          <w:trHeight w:val="461"/>
          <w:jc w:val="center"/>
        </w:trPr>
        <w:tc>
          <w:tcPr>
            <w:tcW w:w="7668" w:type="dxa"/>
            <w:vAlign w:val="center"/>
          </w:tcPr>
          <w:p w14:paraId="30DCD1E4" w14:textId="77777777" w:rsidR="009E39AB" w:rsidRPr="00205C31" w:rsidRDefault="009E39AB" w:rsidP="009E39AB">
            <w:pPr>
              <w:numPr>
                <w:ilvl w:val="0"/>
                <w:numId w:val="31"/>
              </w:numPr>
              <w:tabs>
                <w:tab w:val="left" w:pos="311"/>
              </w:tabs>
              <w:spacing w:before="20" w:after="20"/>
              <w:ind w:left="300" w:hanging="300"/>
              <w:rPr>
                <w:sz w:val="18"/>
              </w:rPr>
            </w:pPr>
            <w:r w:rsidRPr="00205C31">
              <w:rPr>
                <w:sz w:val="18"/>
                <w:szCs w:val="29"/>
              </w:rPr>
              <w:t xml:space="preserve">As </w:t>
            </w:r>
            <w:r w:rsidRPr="00205C31">
              <w:rPr>
                <w:sz w:val="18"/>
              </w:rPr>
              <w:t>demonstrated</w:t>
            </w:r>
            <w:r w:rsidRPr="00205C31">
              <w:rPr>
                <w:sz w:val="18"/>
                <w:szCs w:val="29"/>
              </w:rPr>
              <w:t xml:space="preserve"> in supervision sessions, </w:t>
            </w:r>
            <w:r w:rsidRPr="00205C31">
              <w:rPr>
                <w:sz w:val="18"/>
              </w:rPr>
              <w:t>tests hypotheses systematically before designing and/or using an intervention</w:t>
            </w:r>
          </w:p>
        </w:tc>
        <w:tc>
          <w:tcPr>
            <w:tcW w:w="369" w:type="dxa"/>
            <w:vAlign w:val="center"/>
          </w:tcPr>
          <w:p w14:paraId="226CF351" w14:textId="77777777" w:rsidR="009E39AB" w:rsidRPr="00205C31" w:rsidRDefault="009E39AB" w:rsidP="00697BB7">
            <w:pPr>
              <w:spacing w:before="20" w:after="20"/>
              <w:rPr>
                <w:sz w:val="18"/>
              </w:rPr>
            </w:pPr>
          </w:p>
        </w:tc>
        <w:tc>
          <w:tcPr>
            <w:tcW w:w="369" w:type="dxa"/>
            <w:vAlign w:val="center"/>
          </w:tcPr>
          <w:p w14:paraId="48BF3BF3"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6B6BA4BA"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1B9B7067"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3533EA92"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205C31" w14:paraId="402896D6" w14:textId="77777777" w:rsidTr="00697BB7">
        <w:trPr>
          <w:trHeight w:val="461"/>
          <w:jc w:val="center"/>
        </w:trPr>
        <w:tc>
          <w:tcPr>
            <w:tcW w:w="7668" w:type="dxa"/>
            <w:vAlign w:val="center"/>
          </w:tcPr>
          <w:p w14:paraId="4EFDE920" w14:textId="77777777" w:rsidR="009E39AB" w:rsidRPr="00205C31" w:rsidRDefault="009E39AB" w:rsidP="009E39AB">
            <w:pPr>
              <w:numPr>
                <w:ilvl w:val="0"/>
                <w:numId w:val="31"/>
              </w:numPr>
              <w:tabs>
                <w:tab w:val="left" w:pos="311"/>
              </w:tabs>
              <w:spacing w:before="20" w:after="20"/>
              <w:ind w:left="300" w:hanging="300"/>
              <w:rPr>
                <w:sz w:val="18"/>
              </w:rPr>
            </w:pPr>
            <w:r w:rsidRPr="00205C31">
              <w:rPr>
                <w:sz w:val="18"/>
                <w:szCs w:val="29"/>
              </w:rPr>
              <w:t xml:space="preserve">As </w:t>
            </w:r>
            <w:r w:rsidRPr="00205C31">
              <w:rPr>
                <w:sz w:val="18"/>
              </w:rPr>
              <w:t>demonstrated</w:t>
            </w:r>
            <w:r w:rsidRPr="00205C31">
              <w:rPr>
                <w:sz w:val="18"/>
                <w:szCs w:val="29"/>
              </w:rPr>
              <w:t xml:space="preserve"> in supervision sessions, </w:t>
            </w:r>
            <w:r w:rsidRPr="00205C31">
              <w:rPr>
                <w:sz w:val="18"/>
              </w:rPr>
              <w:t>articulates the reason / relationship between session objectives and treatment plan goals</w:t>
            </w:r>
          </w:p>
        </w:tc>
        <w:tc>
          <w:tcPr>
            <w:tcW w:w="369" w:type="dxa"/>
            <w:vAlign w:val="center"/>
          </w:tcPr>
          <w:p w14:paraId="7DE54225" w14:textId="77777777" w:rsidR="009E39AB" w:rsidRPr="00205C31" w:rsidRDefault="009E39AB" w:rsidP="00697BB7">
            <w:pPr>
              <w:spacing w:before="20" w:after="20"/>
              <w:rPr>
                <w:sz w:val="18"/>
              </w:rPr>
            </w:pPr>
          </w:p>
        </w:tc>
        <w:tc>
          <w:tcPr>
            <w:tcW w:w="369" w:type="dxa"/>
            <w:vAlign w:val="center"/>
          </w:tcPr>
          <w:p w14:paraId="5F277742"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0816F586"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73D5C149"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6A6502C8"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205C31" w14:paraId="3432F395" w14:textId="77777777" w:rsidTr="00697BB7">
        <w:trPr>
          <w:trHeight w:val="461"/>
          <w:jc w:val="center"/>
        </w:trPr>
        <w:tc>
          <w:tcPr>
            <w:tcW w:w="7668" w:type="dxa"/>
            <w:vAlign w:val="center"/>
          </w:tcPr>
          <w:p w14:paraId="702F63F5" w14:textId="77777777" w:rsidR="009E39AB" w:rsidRPr="00205C31" w:rsidRDefault="009E39AB" w:rsidP="009E39AB">
            <w:pPr>
              <w:numPr>
                <w:ilvl w:val="0"/>
                <w:numId w:val="31"/>
              </w:numPr>
              <w:tabs>
                <w:tab w:val="left" w:pos="311"/>
              </w:tabs>
              <w:spacing w:before="20" w:after="20"/>
              <w:ind w:left="300" w:hanging="300"/>
              <w:rPr>
                <w:sz w:val="18"/>
              </w:rPr>
            </w:pPr>
            <w:r w:rsidRPr="00205C31">
              <w:rPr>
                <w:sz w:val="18"/>
                <w:szCs w:val="29"/>
              </w:rPr>
              <w:t xml:space="preserve">As </w:t>
            </w:r>
            <w:r w:rsidRPr="00205C31">
              <w:rPr>
                <w:sz w:val="18"/>
              </w:rPr>
              <w:t>demonstrated</w:t>
            </w:r>
            <w:r w:rsidRPr="00205C31">
              <w:rPr>
                <w:sz w:val="18"/>
                <w:szCs w:val="29"/>
              </w:rPr>
              <w:t xml:space="preserve"> in supervision sessions, </w:t>
            </w:r>
            <w:r w:rsidRPr="00205C31">
              <w:rPr>
                <w:sz w:val="18"/>
              </w:rPr>
              <w:t>articulates, in advance, how progress meeting client goals will be monitored and documented</w:t>
            </w:r>
          </w:p>
        </w:tc>
        <w:tc>
          <w:tcPr>
            <w:tcW w:w="369" w:type="dxa"/>
            <w:vAlign w:val="center"/>
          </w:tcPr>
          <w:p w14:paraId="651AB480" w14:textId="77777777" w:rsidR="009E39AB" w:rsidRPr="00205C31" w:rsidRDefault="009E39AB" w:rsidP="00697BB7">
            <w:pPr>
              <w:spacing w:before="20" w:after="20"/>
              <w:rPr>
                <w:sz w:val="18"/>
              </w:rPr>
            </w:pPr>
          </w:p>
        </w:tc>
        <w:tc>
          <w:tcPr>
            <w:tcW w:w="369" w:type="dxa"/>
            <w:vAlign w:val="center"/>
          </w:tcPr>
          <w:p w14:paraId="4C8B6E23"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1C0D142D"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3CCBC58F"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7066D62A"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205C31" w14:paraId="603EE0B2" w14:textId="77777777" w:rsidTr="00697BB7">
        <w:trPr>
          <w:trHeight w:val="461"/>
          <w:jc w:val="center"/>
        </w:trPr>
        <w:tc>
          <w:tcPr>
            <w:tcW w:w="7668" w:type="dxa"/>
            <w:vAlign w:val="center"/>
          </w:tcPr>
          <w:p w14:paraId="21B76B61" w14:textId="77777777" w:rsidR="009E39AB" w:rsidRPr="00205C31" w:rsidRDefault="009E39AB" w:rsidP="009E39AB">
            <w:pPr>
              <w:numPr>
                <w:ilvl w:val="0"/>
                <w:numId w:val="31"/>
              </w:numPr>
              <w:tabs>
                <w:tab w:val="left" w:pos="311"/>
              </w:tabs>
              <w:spacing w:before="20" w:after="20"/>
              <w:ind w:left="300" w:hanging="300"/>
              <w:rPr>
                <w:sz w:val="18"/>
              </w:rPr>
            </w:pPr>
            <w:r w:rsidRPr="00205C31">
              <w:rPr>
                <w:sz w:val="18"/>
                <w:szCs w:val="29"/>
              </w:rPr>
              <w:t xml:space="preserve">As </w:t>
            </w:r>
            <w:r w:rsidRPr="00205C31">
              <w:rPr>
                <w:sz w:val="18"/>
              </w:rPr>
              <w:t>demonstrated</w:t>
            </w:r>
            <w:r w:rsidRPr="00205C31">
              <w:rPr>
                <w:sz w:val="18"/>
                <w:szCs w:val="29"/>
              </w:rPr>
              <w:t xml:space="preserve"> in supervision sessions, </w:t>
            </w:r>
            <w:r w:rsidRPr="00205C31">
              <w:rPr>
                <w:sz w:val="18"/>
              </w:rPr>
              <w:t>articulates the reason / relationship between session objectives and skills used in session</w:t>
            </w:r>
          </w:p>
        </w:tc>
        <w:tc>
          <w:tcPr>
            <w:tcW w:w="369" w:type="dxa"/>
            <w:vAlign w:val="center"/>
          </w:tcPr>
          <w:p w14:paraId="149F3053" w14:textId="77777777" w:rsidR="009E39AB" w:rsidRPr="00205C31" w:rsidRDefault="009E39AB" w:rsidP="00697BB7">
            <w:pPr>
              <w:spacing w:before="20" w:after="20"/>
              <w:rPr>
                <w:sz w:val="18"/>
              </w:rPr>
            </w:pPr>
          </w:p>
        </w:tc>
        <w:tc>
          <w:tcPr>
            <w:tcW w:w="369" w:type="dxa"/>
            <w:vAlign w:val="center"/>
          </w:tcPr>
          <w:p w14:paraId="3A0D8997"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34642A7E"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01BEE5F0"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c>
          <w:tcPr>
            <w:tcW w:w="369" w:type="dxa"/>
            <w:vAlign w:val="center"/>
          </w:tcPr>
          <w:p w14:paraId="1387EA94"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r w:rsidR="009E39AB" w:rsidRPr="00205C31" w14:paraId="5B587159" w14:textId="77777777" w:rsidTr="00697BB7">
        <w:trPr>
          <w:trHeight w:val="476"/>
          <w:jc w:val="center"/>
        </w:trPr>
        <w:tc>
          <w:tcPr>
            <w:tcW w:w="9513" w:type="dxa"/>
            <w:gridSpan w:val="6"/>
          </w:tcPr>
          <w:p w14:paraId="673EEE98" w14:textId="77777777" w:rsidR="009E39AB" w:rsidRPr="00C242B5" w:rsidRDefault="009E39AB" w:rsidP="009E39AB">
            <w:pPr>
              <w:numPr>
                <w:ilvl w:val="0"/>
                <w:numId w:val="31"/>
              </w:numPr>
              <w:tabs>
                <w:tab w:val="left" w:pos="311"/>
              </w:tabs>
              <w:spacing w:before="20" w:after="20"/>
              <w:ind w:left="302" w:hanging="302"/>
              <w:rPr>
                <w:sz w:val="18"/>
              </w:rPr>
            </w:pPr>
            <w:r w:rsidRPr="00205C31">
              <w:rPr>
                <w:sz w:val="18"/>
              </w:rPr>
              <w:t>Other:</w:t>
            </w:r>
          </w:p>
          <w:p w14:paraId="74542691" w14:textId="77777777" w:rsidR="009E39AB" w:rsidRPr="00205C31" w:rsidRDefault="009E39AB" w:rsidP="00697BB7">
            <w:pPr>
              <w:tabs>
                <w:tab w:val="left" w:pos="540"/>
                <w:tab w:val="left" w:pos="1080"/>
                <w:tab w:val="left" w:pos="1620"/>
                <w:tab w:val="left" w:pos="4230"/>
                <w:tab w:val="left" w:pos="4680"/>
                <w:tab w:val="left" w:pos="4860"/>
                <w:tab w:val="left" w:pos="8550"/>
              </w:tabs>
              <w:spacing w:before="20" w:after="20"/>
              <w:rPr>
                <w:sz w:val="18"/>
              </w:rPr>
            </w:pPr>
          </w:p>
        </w:tc>
      </w:tr>
    </w:tbl>
    <w:p w14:paraId="6B015A17" w14:textId="77777777" w:rsidR="009E39AB" w:rsidRPr="00320402" w:rsidRDefault="009E39AB" w:rsidP="009E39AB">
      <w:pPr>
        <w:rPr>
          <w:sz w:val="20"/>
        </w:rPr>
      </w:pPr>
    </w:p>
    <w:p w14:paraId="2DEA20BD" w14:textId="77777777" w:rsidR="009E39AB" w:rsidRPr="00320402" w:rsidRDefault="009E39AB" w:rsidP="009E39AB">
      <w:pPr>
        <w:rPr>
          <w:sz w:val="20"/>
        </w:rPr>
      </w:pPr>
    </w:p>
    <w:p w14:paraId="09F6BA38" w14:textId="77777777" w:rsidR="009E39AB" w:rsidRPr="00B466C8" w:rsidRDefault="009E39AB" w:rsidP="009E39AB">
      <w:pPr>
        <w:pBdr>
          <w:top w:val="single" w:sz="4" w:space="3" w:color="auto" w:shadow="1"/>
          <w:left w:val="single" w:sz="4" w:space="4" w:color="auto" w:shadow="1"/>
          <w:bottom w:val="single" w:sz="4" w:space="3" w:color="auto" w:shadow="1"/>
          <w:right w:val="single" w:sz="4" w:space="4" w:color="auto" w:shadow="1"/>
        </w:pBdr>
        <w:ind w:left="-180" w:right="-180"/>
        <w:jc w:val="center"/>
        <w:rPr>
          <w:b/>
          <w:sz w:val="20"/>
        </w:rPr>
      </w:pPr>
      <w:r>
        <w:rPr>
          <w:b/>
          <w:sz w:val="20"/>
        </w:rPr>
        <w:br w:type="page"/>
      </w:r>
      <w:r w:rsidRPr="00B466C8">
        <w:rPr>
          <w:b/>
          <w:sz w:val="20"/>
        </w:rPr>
        <w:lastRenderedPageBreak/>
        <w:t>Part II:  Observations of Student Performance</w:t>
      </w:r>
    </w:p>
    <w:p w14:paraId="5952BBBA" w14:textId="77777777" w:rsidR="009E39AB" w:rsidRPr="00C242B5" w:rsidRDefault="009E39AB" w:rsidP="009E39AB">
      <w:pPr>
        <w:rPr>
          <w:sz w:val="18"/>
        </w:rPr>
      </w:pPr>
    </w:p>
    <w:p w14:paraId="55F8B00D" w14:textId="77777777" w:rsidR="009E39AB" w:rsidRPr="00C242B5" w:rsidRDefault="009E39AB" w:rsidP="009E39AB">
      <w:pPr>
        <w:rPr>
          <w:sz w:val="18"/>
        </w:rPr>
      </w:pPr>
      <w:r w:rsidRPr="00C242B5">
        <w:rPr>
          <w:sz w:val="18"/>
        </w:rPr>
        <w:t>Please use this section to expand on scores made on previous pages and/or record observations/ comments pertaining to the Student’s range of knowledge, attitude, and demonstration of:</w:t>
      </w:r>
    </w:p>
    <w:p w14:paraId="4086C8A0" w14:textId="77777777" w:rsidR="009E39AB" w:rsidRPr="00C242B5" w:rsidRDefault="009E39AB" w:rsidP="009E39AB">
      <w:pPr>
        <w:numPr>
          <w:ilvl w:val="0"/>
          <w:numId w:val="24"/>
        </w:numPr>
        <w:tabs>
          <w:tab w:val="clear" w:pos="720"/>
          <w:tab w:val="num" w:pos="540"/>
        </w:tabs>
        <w:ind w:left="540"/>
        <w:rPr>
          <w:sz w:val="18"/>
        </w:rPr>
      </w:pPr>
      <w:r w:rsidRPr="00C242B5">
        <w:rPr>
          <w:sz w:val="18"/>
        </w:rPr>
        <w:t xml:space="preserve">Counselling competence </w:t>
      </w:r>
    </w:p>
    <w:p w14:paraId="0DCB7D2B" w14:textId="77777777" w:rsidR="009E39AB" w:rsidRPr="00C242B5" w:rsidRDefault="009E39AB" w:rsidP="009E39AB">
      <w:pPr>
        <w:numPr>
          <w:ilvl w:val="0"/>
          <w:numId w:val="24"/>
        </w:numPr>
        <w:tabs>
          <w:tab w:val="clear" w:pos="720"/>
          <w:tab w:val="num" w:pos="540"/>
        </w:tabs>
        <w:ind w:left="540"/>
        <w:rPr>
          <w:sz w:val="18"/>
        </w:rPr>
      </w:pPr>
      <w:r w:rsidRPr="00C242B5">
        <w:rPr>
          <w:sz w:val="18"/>
        </w:rPr>
        <w:t>Interpersonal skills</w:t>
      </w:r>
    </w:p>
    <w:p w14:paraId="528D8255" w14:textId="77777777" w:rsidR="009E39AB" w:rsidRPr="00C242B5" w:rsidRDefault="009E39AB" w:rsidP="009E39AB">
      <w:pPr>
        <w:numPr>
          <w:ilvl w:val="0"/>
          <w:numId w:val="24"/>
        </w:numPr>
        <w:tabs>
          <w:tab w:val="clear" w:pos="720"/>
          <w:tab w:val="num" w:pos="540"/>
        </w:tabs>
        <w:ind w:left="540"/>
        <w:rPr>
          <w:sz w:val="18"/>
        </w:rPr>
      </w:pPr>
      <w:r w:rsidRPr="00C242B5">
        <w:rPr>
          <w:sz w:val="18"/>
        </w:rPr>
        <w:t>Openness to learning and receiving feedback from Supervisor, colleagues and staff</w:t>
      </w:r>
    </w:p>
    <w:p w14:paraId="19CDDB10" w14:textId="77777777" w:rsidR="009E39AB" w:rsidRPr="00C242B5" w:rsidRDefault="009E39AB" w:rsidP="009E39AB">
      <w:pPr>
        <w:numPr>
          <w:ilvl w:val="0"/>
          <w:numId w:val="24"/>
        </w:numPr>
        <w:tabs>
          <w:tab w:val="clear" w:pos="720"/>
          <w:tab w:val="num" w:pos="540"/>
        </w:tabs>
        <w:ind w:left="540"/>
        <w:rPr>
          <w:i/>
          <w:sz w:val="18"/>
        </w:rPr>
      </w:pPr>
      <w:r w:rsidRPr="00C242B5">
        <w:rPr>
          <w:sz w:val="18"/>
        </w:rPr>
        <w:t xml:space="preserve">Professionalism </w:t>
      </w:r>
      <w:r w:rsidRPr="00C242B5">
        <w:rPr>
          <w:i/>
          <w:sz w:val="18"/>
        </w:rPr>
        <w:t xml:space="preserve">(e.g., reliable, dresses appropriately for the site, etc.) </w:t>
      </w:r>
    </w:p>
    <w:p w14:paraId="0959A2AC" w14:textId="77777777" w:rsidR="009E39AB" w:rsidRPr="00C242B5" w:rsidRDefault="009E39AB" w:rsidP="009E39AB">
      <w:pPr>
        <w:numPr>
          <w:ilvl w:val="0"/>
          <w:numId w:val="24"/>
        </w:numPr>
        <w:tabs>
          <w:tab w:val="clear" w:pos="720"/>
          <w:tab w:val="num" w:pos="540"/>
        </w:tabs>
        <w:ind w:left="540"/>
        <w:rPr>
          <w:i/>
          <w:sz w:val="18"/>
        </w:rPr>
      </w:pPr>
      <w:r w:rsidRPr="00C242B5">
        <w:rPr>
          <w:sz w:val="18"/>
        </w:rPr>
        <w:t xml:space="preserve">Self-reflection &amp; personal awareness </w:t>
      </w:r>
      <w:r w:rsidRPr="00C242B5">
        <w:rPr>
          <w:i/>
          <w:sz w:val="18"/>
        </w:rPr>
        <w:t>(e.g., ability/willingness to engage in, depth of ability)</w:t>
      </w:r>
    </w:p>
    <w:p w14:paraId="4EC25A41" w14:textId="77777777" w:rsidR="009E39AB" w:rsidRPr="00C242B5" w:rsidRDefault="009E39AB" w:rsidP="009E39AB">
      <w:pPr>
        <w:numPr>
          <w:ilvl w:val="0"/>
          <w:numId w:val="24"/>
        </w:numPr>
        <w:tabs>
          <w:tab w:val="clear" w:pos="720"/>
          <w:tab w:val="num" w:pos="540"/>
        </w:tabs>
        <w:ind w:left="540"/>
        <w:rPr>
          <w:sz w:val="18"/>
        </w:rPr>
      </w:pPr>
      <w:r w:rsidRPr="00C242B5">
        <w:rPr>
          <w:sz w:val="18"/>
        </w:rPr>
        <w:t>Student’s understanding and practice of ethical conduct</w:t>
      </w:r>
    </w:p>
    <w:p w14:paraId="110D4B2E" w14:textId="77777777" w:rsidR="009E39AB" w:rsidRPr="00C242B5" w:rsidRDefault="009E39AB" w:rsidP="009E39AB">
      <w:pPr>
        <w:rPr>
          <w:sz w:val="18"/>
        </w:rPr>
      </w:pPr>
    </w:p>
    <w:p w14:paraId="4609D5D7" w14:textId="77777777" w:rsidR="009E39AB" w:rsidRPr="00C242B5" w:rsidRDefault="009E39AB" w:rsidP="009E39AB">
      <w:pPr>
        <w:ind w:right="-180"/>
        <w:rPr>
          <w:sz w:val="18"/>
        </w:rPr>
      </w:pPr>
      <w:r w:rsidRPr="00C242B5">
        <w:rPr>
          <w:sz w:val="18"/>
        </w:rPr>
        <w:t>Also, please feel free to include other aspects of performance you believe are relevant to the professional development of the Student as a future master level counsellor.  Topics could include, but are not limited to:</w:t>
      </w:r>
    </w:p>
    <w:p w14:paraId="025D6071" w14:textId="77777777" w:rsidR="009E39AB" w:rsidRPr="00C242B5" w:rsidRDefault="009E39AB" w:rsidP="009E39AB">
      <w:pPr>
        <w:numPr>
          <w:ilvl w:val="0"/>
          <w:numId w:val="25"/>
        </w:numPr>
        <w:tabs>
          <w:tab w:val="clear" w:pos="2070"/>
          <w:tab w:val="num" w:pos="360"/>
        </w:tabs>
        <w:ind w:left="360" w:hanging="180"/>
        <w:rPr>
          <w:sz w:val="18"/>
        </w:rPr>
      </w:pPr>
      <w:r w:rsidRPr="00C242B5">
        <w:rPr>
          <w:sz w:val="18"/>
        </w:rPr>
        <w:t>Attitude and performance towards engaging in academic readings, videotaping and reflection, transcript analysis, case consultation, and reflective consultations.</w:t>
      </w:r>
    </w:p>
    <w:p w14:paraId="53497F87" w14:textId="77777777" w:rsidR="009E39AB" w:rsidRPr="00C242B5" w:rsidRDefault="009E39AB" w:rsidP="009E39AB">
      <w:pPr>
        <w:numPr>
          <w:ilvl w:val="0"/>
          <w:numId w:val="25"/>
        </w:numPr>
        <w:tabs>
          <w:tab w:val="clear" w:pos="2070"/>
          <w:tab w:val="num" w:pos="360"/>
        </w:tabs>
        <w:ind w:left="360" w:hanging="180"/>
        <w:rPr>
          <w:i/>
          <w:sz w:val="18"/>
        </w:rPr>
      </w:pPr>
      <w:r w:rsidRPr="00C242B5">
        <w:rPr>
          <w:sz w:val="18"/>
        </w:rPr>
        <w:t xml:space="preserve">Performance in supervision sessions </w:t>
      </w:r>
      <w:r w:rsidRPr="00C242B5">
        <w:rPr>
          <w:i/>
          <w:sz w:val="18"/>
        </w:rPr>
        <w:t>(e.g., prepared, organized, focused, open to feedback)</w:t>
      </w:r>
    </w:p>
    <w:p w14:paraId="45AE4BE4" w14:textId="77777777" w:rsidR="009E39AB" w:rsidRPr="00C242B5" w:rsidRDefault="009E39AB" w:rsidP="009E39AB">
      <w:pPr>
        <w:numPr>
          <w:ilvl w:val="0"/>
          <w:numId w:val="25"/>
        </w:numPr>
        <w:tabs>
          <w:tab w:val="clear" w:pos="2070"/>
          <w:tab w:val="num" w:pos="360"/>
        </w:tabs>
        <w:ind w:left="360" w:hanging="180"/>
        <w:rPr>
          <w:sz w:val="18"/>
        </w:rPr>
      </w:pPr>
      <w:r w:rsidRPr="00C242B5">
        <w:rPr>
          <w:sz w:val="18"/>
        </w:rPr>
        <w:t xml:space="preserve">Recommendations for the Student to achieve success as a master level counsellor </w:t>
      </w:r>
      <w:r w:rsidRPr="00C242B5">
        <w:rPr>
          <w:sz w:val="18"/>
        </w:rPr>
        <w:br/>
      </w:r>
      <w:r w:rsidRPr="00C242B5">
        <w:rPr>
          <w:i/>
          <w:sz w:val="18"/>
        </w:rPr>
        <w:t>(e.g., PD activities)</w:t>
      </w:r>
    </w:p>
    <w:p w14:paraId="4AA23F3F" w14:textId="77777777" w:rsidR="009E39AB" w:rsidRPr="00C242B5" w:rsidRDefault="009E39AB" w:rsidP="009E39AB">
      <w:pPr>
        <w:numPr>
          <w:ilvl w:val="0"/>
          <w:numId w:val="25"/>
        </w:numPr>
        <w:tabs>
          <w:tab w:val="clear" w:pos="2070"/>
          <w:tab w:val="num" w:pos="360"/>
        </w:tabs>
        <w:ind w:left="360" w:right="-90" w:hanging="180"/>
        <w:rPr>
          <w:i/>
          <w:sz w:val="18"/>
        </w:rPr>
      </w:pPr>
      <w:r>
        <w:rPr>
          <w:sz w:val="18"/>
        </w:rPr>
        <w:t>Takes the initiative to learn</w:t>
      </w:r>
      <w:r w:rsidRPr="00C242B5">
        <w:rPr>
          <w:sz w:val="18"/>
        </w:rPr>
        <w:t xml:space="preserve">/is self-directed </w:t>
      </w:r>
      <w:r w:rsidRPr="00C242B5">
        <w:rPr>
          <w:i/>
          <w:sz w:val="18"/>
        </w:rPr>
        <w:t>(e.g., engages in extra reading, observes extra sessions, etc.)</w:t>
      </w:r>
    </w:p>
    <w:p w14:paraId="4D61306C" w14:textId="77777777" w:rsidR="009E39AB" w:rsidRPr="00C242B5" w:rsidRDefault="009E39AB" w:rsidP="009E39AB">
      <w:pPr>
        <w:numPr>
          <w:ilvl w:val="0"/>
          <w:numId w:val="25"/>
        </w:numPr>
        <w:tabs>
          <w:tab w:val="clear" w:pos="2070"/>
          <w:tab w:val="num" w:pos="360"/>
        </w:tabs>
        <w:ind w:left="360" w:hanging="180"/>
        <w:rPr>
          <w:i/>
          <w:sz w:val="18"/>
        </w:rPr>
      </w:pPr>
      <w:r w:rsidRPr="00C242B5">
        <w:rPr>
          <w:sz w:val="18"/>
        </w:rPr>
        <w:t xml:space="preserve">The Student’s contribution to the Agency </w:t>
      </w:r>
      <w:r w:rsidRPr="00C242B5">
        <w:rPr>
          <w:i/>
          <w:sz w:val="18"/>
        </w:rPr>
        <w:t>(e.g., strengths of the Student in contributing to the Agency’s functioning, client’s attitude with the staff, helps out when necessary, goes the extra mile)</w:t>
      </w:r>
    </w:p>
    <w:p w14:paraId="248B8597" w14:textId="77777777" w:rsidR="009E39AB" w:rsidRPr="00C242B5" w:rsidRDefault="009E39AB" w:rsidP="009E39AB">
      <w:pPr>
        <w:rPr>
          <w:sz w:val="18"/>
        </w:rPr>
      </w:pPr>
    </w:p>
    <w:p w14:paraId="1790A9FB" w14:textId="77777777" w:rsidR="009E39AB" w:rsidRDefault="009E39AB" w:rsidP="009E39AB">
      <w:pPr>
        <w:rPr>
          <w:b/>
          <w:sz w:val="18"/>
        </w:rPr>
      </w:pPr>
      <w:r w:rsidRPr="00C242B5">
        <w:rPr>
          <w:b/>
          <w:sz w:val="18"/>
        </w:rPr>
        <w:t>Observations or comments:</w:t>
      </w:r>
    </w:p>
    <w:p w14:paraId="23D5B789" w14:textId="77777777" w:rsidR="009E39AB" w:rsidRPr="00C242B5" w:rsidRDefault="009E39AB" w:rsidP="009E39AB">
      <w:pPr>
        <w:rPr>
          <w:b/>
          <w:sz w:val="18"/>
        </w:rPr>
      </w:pPr>
    </w:p>
    <w:p w14:paraId="58EEC2D5" w14:textId="77777777" w:rsidR="009E39AB" w:rsidRDefault="009E39AB" w:rsidP="009E39AB">
      <w:pPr>
        <w:tabs>
          <w:tab w:val="left" w:pos="8550"/>
        </w:tabs>
        <w:jc w:val="center"/>
        <w:rPr>
          <w:rFonts w:ascii="Bookman" w:hAnsi="Bookman"/>
          <w:u w:val="single"/>
        </w:rPr>
      </w:pPr>
      <w:r>
        <w:rPr>
          <w:b/>
          <w:sz w:val="18"/>
        </w:rPr>
        <w:br w:type="page"/>
      </w:r>
      <w:r>
        <w:rPr>
          <w:rFonts w:ascii="Bookman" w:hAnsi="Bookman"/>
          <w:u w:val="single"/>
        </w:rPr>
        <w:lastRenderedPageBreak/>
        <w:t>PRACTICUM GRADING</w:t>
      </w:r>
    </w:p>
    <w:p w14:paraId="5AB54AD5" w14:textId="77777777" w:rsidR="009E39AB" w:rsidRDefault="009E39AB" w:rsidP="009E39AB">
      <w:pPr>
        <w:tabs>
          <w:tab w:val="left" w:pos="8550"/>
        </w:tabs>
        <w:jc w:val="center"/>
        <w:rPr>
          <w:rFonts w:ascii="Bookman" w:hAnsi="Bookman"/>
          <w:u w:val="single"/>
        </w:rPr>
      </w:pPr>
    </w:p>
    <w:p w14:paraId="7804A4F8" w14:textId="77777777" w:rsidR="009E39AB" w:rsidRDefault="009E39AB" w:rsidP="009E39AB">
      <w:pPr>
        <w:tabs>
          <w:tab w:val="left" w:pos="8550"/>
        </w:tabs>
        <w:rPr>
          <w:rFonts w:ascii="Bookman" w:hAnsi="Bookman"/>
        </w:rPr>
      </w:pPr>
      <w:r>
        <w:rPr>
          <w:rFonts w:ascii="Bookman" w:hAnsi="Bookman"/>
        </w:rPr>
        <w:t xml:space="preserve">The first category is a "prerequisite" category called "Ethical Conduct."  </w:t>
      </w:r>
      <w:r>
        <w:rPr>
          <w:rFonts w:ascii="Bookman" w:hAnsi="Bookman"/>
          <w:b/>
        </w:rPr>
        <w:t xml:space="preserve">Students must receive a satisfactory rating (3 or 4) on Ethical Conduct in order to pass the practicum. </w:t>
      </w:r>
      <w:r>
        <w:rPr>
          <w:rFonts w:ascii="Bookman" w:hAnsi="Bookman"/>
        </w:rPr>
        <w:t xml:space="preserve">The student's total mark is based on the six categories, as follows:  </w:t>
      </w:r>
    </w:p>
    <w:p w14:paraId="6539A4E5" w14:textId="77777777" w:rsidR="009E39AB" w:rsidRDefault="009E39AB" w:rsidP="009E39AB">
      <w:pPr>
        <w:tabs>
          <w:tab w:val="left" w:pos="8550"/>
        </w:tabs>
        <w:rPr>
          <w:rFonts w:ascii="Bookman" w:hAnsi="Bookman"/>
        </w:rPr>
      </w:pPr>
    </w:p>
    <w:p w14:paraId="6F77C71F" w14:textId="77777777" w:rsidR="009E39AB" w:rsidRDefault="009E39AB" w:rsidP="009E39AB">
      <w:pPr>
        <w:tabs>
          <w:tab w:val="left" w:pos="720"/>
          <w:tab w:val="left" w:pos="1260"/>
          <w:tab w:val="left" w:pos="1980"/>
          <w:tab w:val="left" w:pos="8550"/>
        </w:tabs>
        <w:ind w:left="1260" w:hanging="1260"/>
        <w:rPr>
          <w:rFonts w:ascii="Bookman" w:hAnsi="Bookman"/>
        </w:rPr>
      </w:pPr>
      <w:r>
        <w:rPr>
          <w:rFonts w:ascii="Bookman" w:hAnsi="Bookman"/>
        </w:rPr>
        <w:t>A+</w:t>
      </w:r>
      <w:r>
        <w:rPr>
          <w:rFonts w:ascii="Bookman" w:hAnsi="Bookman"/>
        </w:rPr>
        <w:tab/>
        <w:t>=</w:t>
      </w:r>
      <w:r>
        <w:rPr>
          <w:rFonts w:ascii="Bookman" w:hAnsi="Bookman"/>
        </w:rPr>
        <w:tab/>
        <w:t>6 ratings of "4"</w:t>
      </w:r>
    </w:p>
    <w:p w14:paraId="611ED99C" w14:textId="77777777" w:rsidR="009E39AB" w:rsidRDefault="009E39AB" w:rsidP="009E39AB">
      <w:pPr>
        <w:tabs>
          <w:tab w:val="left" w:pos="720"/>
          <w:tab w:val="left" w:pos="1260"/>
          <w:tab w:val="left" w:pos="1980"/>
          <w:tab w:val="left" w:pos="8550"/>
        </w:tabs>
        <w:ind w:left="1260" w:hanging="1260"/>
        <w:rPr>
          <w:rFonts w:ascii="Bookman" w:hAnsi="Bookman"/>
        </w:rPr>
      </w:pPr>
      <w:r>
        <w:rPr>
          <w:rFonts w:ascii="Bookman" w:hAnsi="Bookman"/>
        </w:rPr>
        <w:t>"A"</w:t>
      </w:r>
      <w:r>
        <w:rPr>
          <w:rFonts w:ascii="Bookman" w:hAnsi="Bookman"/>
        </w:rPr>
        <w:tab/>
        <w:t>=</w:t>
      </w:r>
      <w:r>
        <w:rPr>
          <w:rFonts w:ascii="Bookman" w:hAnsi="Bookman"/>
        </w:rPr>
        <w:tab/>
        <w:t>At least 4 ratings of "4", with no rating less than "3"</w:t>
      </w:r>
    </w:p>
    <w:p w14:paraId="778F1E7E" w14:textId="77777777" w:rsidR="009E39AB" w:rsidRDefault="009E39AB" w:rsidP="009E39AB">
      <w:pPr>
        <w:tabs>
          <w:tab w:val="left" w:pos="720"/>
          <w:tab w:val="left" w:pos="1260"/>
          <w:tab w:val="left" w:pos="1980"/>
          <w:tab w:val="left" w:pos="8550"/>
        </w:tabs>
        <w:ind w:left="1260" w:hanging="1260"/>
        <w:rPr>
          <w:rFonts w:ascii="Bookman" w:hAnsi="Bookman"/>
        </w:rPr>
      </w:pPr>
      <w:r>
        <w:rPr>
          <w:rFonts w:ascii="Bookman" w:hAnsi="Bookman"/>
        </w:rPr>
        <w:t>"A-"</w:t>
      </w:r>
      <w:r>
        <w:rPr>
          <w:rFonts w:ascii="Bookman" w:hAnsi="Bookman"/>
        </w:rPr>
        <w:tab/>
        <w:t>=</w:t>
      </w:r>
      <w:r>
        <w:rPr>
          <w:rFonts w:ascii="Bookman" w:hAnsi="Bookman"/>
        </w:rPr>
        <w:tab/>
        <w:t>At least 2 ratings of "4", with no rating less than "3"</w:t>
      </w:r>
    </w:p>
    <w:p w14:paraId="4891CC65" w14:textId="77777777" w:rsidR="009E39AB" w:rsidRDefault="009E39AB" w:rsidP="009E39AB">
      <w:pPr>
        <w:tabs>
          <w:tab w:val="left" w:pos="720"/>
          <w:tab w:val="left" w:pos="1260"/>
          <w:tab w:val="left" w:pos="1980"/>
          <w:tab w:val="left" w:pos="8550"/>
        </w:tabs>
        <w:ind w:left="1260" w:hanging="1260"/>
        <w:rPr>
          <w:rFonts w:ascii="Bookman" w:hAnsi="Bookman"/>
        </w:rPr>
      </w:pPr>
      <w:r>
        <w:rPr>
          <w:rFonts w:ascii="Bookman" w:hAnsi="Bookman"/>
        </w:rPr>
        <w:t xml:space="preserve">"B+" </w:t>
      </w:r>
      <w:r>
        <w:rPr>
          <w:rFonts w:ascii="Bookman" w:hAnsi="Bookman"/>
        </w:rPr>
        <w:tab/>
        <w:t>=</w:t>
      </w:r>
      <w:r>
        <w:rPr>
          <w:rFonts w:ascii="Bookman" w:hAnsi="Bookman"/>
        </w:rPr>
        <w:tab/>
        <w:t>At most 1 rating of "2", with 5 ratings of at least "3"</w:t>
      </w:r>
    </w:p>
    <w:p w14:paraId="1C5B2C04" w14:textId="77777777" w:rsidR="009E39AB" w:rsidRDefault="009E39AB" w:rsidP="009E39AB">
      <w:pPr>
        <w:tabs>
          <w:tab w:val="left" w:pos="720"/>
          <w:tab w:val="left" w:pos="1260"/>
          <w:tab w:val="left" w:pos="1980"/>
          <w:tab w:val="left" w:pos="8550"/>
        </w:tabs>
        <w:ind w:left="1260" w:hanging="1260"/>
        <w:rPr>
          <w:rFonts w:ascii="Bookman" w:hAnsi="Bookman"/>
        </w:rPr>
      </w:pPr>
      <w:r>
        <w:rPr>
          <w:rFonts w:ascii="Bookman" w:hAnsi="Bookman"/>
        </w:rPr>
        <w:t>"B"</w:t>
      </w:r>
      <w:r>
        <w:rPr>
          <w:rFonts w:ascii="Bookman" w:hAnsi="Bookman"/>
        </w:rPr>
        <w:tab/>
        <w:t>=</w:t>
      </w:r>
      <w:r>
        <w:rPr>
          <w:rFonts w:ascii="Bookman" w:hAnsi="Bookman"/>
        </w:rPr>
        <w:tab/>
        <w:t>A rating of "2" on 2 or 3 categories, with the rest of the ratings of "3" or "4"</w:t>
      </w:r>
    </w:p>
    <w:p w14:paraId="70B44973" w14:textId="77777777" w:rsidR="009E39AB" w:rsidRDefault="009E39AB" w:rsidP="009E39AB">
      <w:pPr>
        <w:tabs>
          <w:tab w:val="left" w:pos="720"/>
          <w:tab w:val="left" w:pos="1260"/>
          <w:tab w:val="left" w:pos="1980"/>
          <w:tab w:val="left" w:pos="8550"/>
        </w:tabs>
        <w:ind w:left="1260" w:hanging="1260"/>
        <w:rPr>
          <w:rFonts w:ascii="Bookman" w:hAnsi="Bookman"/>
        </w:rPr>
      </w:pPr>
      <w:r>
        <w:rPr>
          <w:rFonts w:ascii="Bookman" w:hAnsi="Bookman"/>
        </w:rPr>
        <w:t>"B-"</w:t>
      </w:r>
      <w:r>
        <w:rPr>
          <w:rFonts w:ascii="Bookman" w:hAnsi="Bookman"/>
        </w:rPr>
        <w:tab/>
        <w:t>=</w:t>
      </w:r>
      <w:r>
        <w:rPr>
          <w:rFonts w:ascii="Bookman" w:hAnsi="Bookman"/>
        </w:rPr>
        <w:tab/>
        <w:t>A rating of "2" on 4 or more categories, with the other ratings at "3" or "4"</w:t>
      </w:r>
    </w:p>
    <w:p w14:paraId="4F72C33A" w14:textId="77777777" w:rsidR="009E39AB" w:rsidRDefault="009E39AB" w:rsidP="009E39AB">
      <w:pPr>
        <w:tabs>
          <w:tab w:val="left" w:pos="720"/>
          <w:tab w:val="left" w:pos="1260"/>
          <w:tab w:val="left" w:pos="1980"/>
          <w:tab w:val="left" w:pos="8550"/>
        </w:tabs>
        <w:ind w:left="1260" w:hanging="1260"/>
        <w:rPr>
          <w:rFonts w:ascii="Bookman" w:hAnsi="Bookman"/>
        </w:rPr>
      </w:pPr>
      <w:r>
        <w:rPr>
          <w:rFonts w:ascii="Bookman" w:hAnsi="Bookman"/>
        </w:rPr>
        <w:t>"C"</w:t>
      </w:r>
      <w:r>
        <w:rPr>
          <w:rFonts w:ascii="Bookman" w:hAnsi="Bookman"/>
        </w:rPr>
        <w:tab/>
        <w:t>=</w:t>
      </w:r>
      <w:r>
        <w:rPr>
          <w:rFonts w:ascii="Bookman" w:hAnsi="Bookman"/>
        </w:rPr>
        <w:tab/>
        <w:t>A rating of "1" on any category</w:t>
      </w:r>
    </w:p>
    <w:p w14:paraId="00B86B0E" w14:textId="77777777" w:rsidR="009E39AB" w:rsidRDefault="009E39AB" w:rsidP="009E39AB">
      <w:pPr>
        <w:tabs>
          <w:tab w:val="left" w:pos="720"/>
          <w:tab w:val="left" w:pos="1260"/>
          <w:tab w:val="left" w:pos="1980"/>
          <w:tab w:val="left" w:pos="8550"/>
        </w:tabs>
        <w:rPr>
          <w:rFonts w:ascii="Bookman" w:hAnsi="Bookman"/>
        </w:rPr>
      </w:pPr>
    </w:p>
    <w:p w14:paraId="3DEFA98A" w14:textId="77777777" w:rsidR="009E39AB" w:rsidRDefault="009E39AB" w:rsidP="009E39AB">
      <w:pPr>
        <w:pStyle w:val="Header"/>
        <w:tabs>
          <w:tab w:val="clear" w:pos="4320"/>
          <w:tab w:val="clear" w:pos="8640"/>
          <w:tab w:val="left" w:pos="720"/>
          <w:tab w:val="left" w:pos="1260"/>
          <w:tab w:val="left" w:pos="1980"/>
          <w:tab w:val="left" w:pos="8550"/>
        </w:tabs>
        <w:rPr>
          <w:rFonts w:ascii="Bookman" w:hAnsi="Bookman"/>
        </w:rPr>
      </w:pPr>
    </w:p>
    <w:p w14:paraId="2E47E87B" w14:textId="77777777" w:rsidR="009E39AB" w:rsidRDefault="009E39AB" w:rsidP="009E39AB">
      <w:pPr>
        <w:tabs>
          <w:tab w:val="left" w:pos="720"/>
          <w:tab w:val="left" w:pos="1260"/>
          <w:tab w:val="left" w:pos="1980"/>
          <w:tab w:val="left" w:pos="8550"/>
        </w:tabs>
        <w:rPr>
          <w:rFonts w:ascii="Bookman" w:hAnsi="Bookman"/>
        </w:rPr>
      </w:pPr>
      <w:r>
        <w:rPr>
          <w:rFonts w:ascii="Bookman" w:hAnsi="Bookman"/>
          <w:b/>
          <w:u w:val="single"/>
        </w:rPr>
        <w:t>Summary Ratings</w:t>
      </w:r>
    </w:p>
    <w:p w14:paraId="17AE715B" w14:textId="77777777" w:rsidR="009E39AB" w:rsidRDefault="009E39AB" w:rsidP="009E39AB">
      <w:pPr>
        <w:tabs>
          <w:tab w:val="left" w:pos="720"/>
          <w:tab w:val="left" w:pos="1260"/>
          <w:tab w:val="left" w:pos="1980"/>
          <w:tab w:val="left" w:pos="8550"/>
        </w:tabs>
        <w:rPr>
          <w:rFonts w:ascii="Bookman" w:hAnsi="Bookman"/>
        </w:rPr>
      </w:pPr>
    </w:p>
    <w:p w14:paraId="1A3F6C27" w14:textId="77777777" w:rsidR="009E39AB" w:rsidRDefault="009E39AB" w:rsidP="009E39AB">
      <w:pPr>
        <w:tabs>
          <w:tab w:val="left" w:pos="720"/>
          <w:tab w:val="left" w:pos="1260"/>
          <w:tab w:val="left" w:pos="1980"/>
          <w:tab w:val="left" w:pos="2880"/>
          <w:tab w:val="left" w:pos="3600"/>
          <w:tab w:val="left" w:pos="8550"/>
        </w:tabs>
        <w:rPr>
          <w:rFonts w:ascii="Bookman" w:hAnsi="Bookman"/>
        </w:rPr>
      </w:pPr>
      <w:r>
        <w:rPr>
          <w:rFonts w:ascii="Bookman" w:hAnsi="Bookman"/>
        </w:rPr>
        <w:t>Ethical Conduct</w:t>
      </w:r>
      <w:r>
        <w:rPr>
          <w:rFonts w:ascii="Bookman" w:hAnsi="Bookman"/>
        </w:rPr>
        <w:tab/>
      </w:r>
      <w:r>
        <w:rPr>
          <w:rFonts w:ascii="Bookman" w:hAnsi="Bookman"/>
        </w:rPr>
        <w:tab/>
      </w:r>
      <w:r>
        <w:rPr>
          <w:rFonts w:ascii="Bookman" w:hAnsi="Bookman"/>
          <w:u w:val="single"/>
        </w:rPr>
        <w:t>__________</w:t>
      </w:r>
    </w:p>
    <w:p w14:paraId="0E24E192"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37EE69DE" w14:textId="77777777" w:rsidR="009E39AB" w:rsidRDefault="009E39AB" w:rsidP="009E39AB">
      <w:pPr>
        <w:tabs>
          <w:tab w:val="left" w:pos="720"/>
          <w:tab w:val="left" w:pos="1260"/>
          <w:tab w:val="left" w:pos="1980"/>
          <w:tab w:val="left" w:pos="2880"/>
          <w:tab w:val="left" w:pos="3600"/>
          <w:tab w:val="left" w:pos="8550"/>
        </w:tabs>
        <w:rPr>
          <w:rFonts w:ascii="Bookman" w:hAnsi="Bookman"/>
        </w:rPr>
      </w:pPr>
      <w:r>
        <w:rPr>
          <w:rFonts w:ascii="Bookman" w:hAnsi="Bookman"/>
        </w:rPr>
        <w:t>Professional Conduct</w:t>
      </w:r>
      <w:r>
        <w:rPr>
          <w:rFonts w:ascii="Bookman" w:hAnsi="Bookman"/>
        </w:rPr>
        <w:tab/>
        <w:t>__________</w:t>
      </w:r>
      <w:r>
        <w:rPr>
          <w:rFonts w:ascii="Bookman" w:hAnsi="Bookman"/>
        </w:rPr>
        <w:tab/>
      </w:r>
    </w:p>
    <w:p w14:paraId="50603C98"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17016FFC" w14:textId="77777777" w:rsidR="009E39AB" w:rsidRDefault="009E39AB" w:rsidP="009E39AB">
      <w:pPr>
        <w:tabs>
          <w:tab w:val="left" w:pos="720"/>
          <w:tab w:val="left" w:pos="1260"/>
          <w:tab w:val="left" w:pos="1980"/>
          <w:tab w:val="left" w:pos="2880"/>
          <w:tab w:val="left" w:pos="3600"/>
          <w:tab w:val="left" w:pos="8550"/>
        </w:tabs>
        <w:rPr>
          <w:rFonts w:ascii="Bookman" w:hAnsi="Bookman"/>
        </w:rPr>
      </w:pPr>
      <w:r>
        <w:rPr>
          <w:rFonts w:ascii="Bookman" w:hAnsi="Bookman"/>
        </w:rPr>
        <w:t>Core Counselling Skills</w:t>
      </w:r>
      <w:r>
        <w:rPr>
          <w:rFonts w:ascii="Bookman" w:hAnsi="Bookman"/>
        </w:rPr>
        <w:tab/>
      </w:r>
      <w:r>
        <w:rPr>
          <w:rFonts w:ascii="Bookman" w:hAnsi="Bookman"/>
        </w:rPr>
        <w:tab/>
      </w:r>
      <w:r>
        <w:rPr>
          <w:rFonts w:ascii="Bookman" w:hAnsi="Bookman"/>
          <w:u w:val="single"/>
        </w:rPr>
        <w:t>__________</w:t>
      </w:r>
    </w:p>
    <w:p w14:paraId="2D31C514"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69626263" w14:textId="77777777" w:rsidR="009E39AB" w:rsidRDefault="009E39AB" w:rsidP="009E39AB">
      <w:pPr>
        <w:tabs>
          <w:tab w:val="left" w:pos="720"/>
          <w:tab w:val="left" w:pos="1260"/>
          <w:tab w:val="left" w:pos="1980"/>
          <w:tab w:val="left" w:pos="2880"/>
          <w:tab w:val="left" w:pos="3600"/>
          <w:tab w:val="left" w:pos="8550"/>
        </w:tabs>
        <w:rPr>
          <w:rFonts w:ascii="Bookman" w:hAnsi="Bookman"/>
        </w:rPr>
      </w:pPr>
      <w:r>
        <w:rPr>
          <w:rFonts w:ascii="Bookman" w:hAnsi="Bookman"/>
        </w:rPr>
        <w:t>Counselling Assessment Skills</w:t>
      </w:r>
      <w:r>
        <w:rPr>
          <w:rFonts w:ascii="Bookman" w:hAnsi="Bookman"/>
        </w:rPr>
        <w:tab/>
        <w:t xml:space="preserve"> __________</w:t>
      </w:r>
    </w:p>
    <w:p w14:paraId="7E654CCC"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0F403057" w14:textId="77777777" w:rsidR="009E39AB" w:rsidRDefault="009E39AB" w:rsidP="009E39AB">
      <w:pPr>
        <w:tabs>
          <w:tab w:val="left" w:pos="720"/>
          <w:tab w:val="left" w:pos="1260"/>
          <w:tab w:val="left" w:pos="1980"/>
          <w:tab w:val="left" w:pos="2880"/>
          <w:tab w:val="left" w:pos="3600"/>
          <w:tab w:val="left" w:pos="8550"/>
        </w:tabs>
        <w:rPr>
          <w:rFonts w:ascii="Bookman" w:hAnsi="Bookman"/>
        </w:rPr>
      </w:pPr>
      <w:r>
        <w:rPr>
          <w:rFonts w:ascii="Bookman" w:hAnsi="Bookman"/>
        </w:rPr>
        <w:t>Counselling Intervention Skills__________</w:t>
      </w:r>
    </w:p>
    <w:p w14:paraId="2C8B2165"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708CE479" w14:textId="77777777" w:rsidR="009E39AB" w:rsidRDefault="009E39AB" w:rsidP="009E39AB">
      <w:pPr>
        <w:tabs>
          <w:tab w:val="left" w:pos="720"/>
          <w:tab w:val="left" w:pos="1260"/>
          <w:tab w:val="left" w:pos="1980"/>
          <w:tab w:val="left" w:pos="2880"/>
          <w:tab w:val="left" w:pos="3600"/>
          <w:tab w:val="left" w:pos="8550"/>
        </w:tabs>
        <w:rPr>
          <w:rFonts w:ascii="Bookman" w:hAnsi="Bookman"/>
        </w:rPr>
      </w:pPr>
      <w:r>
        <w:rPr>
          <w:rFonts w:ascii="Bookman" w:hAnsi="Bookman"/>
        </w:rPr>
        <w:t>Purposefulness</w:t>
      </w:r>
      <w:r>
        <w:rPr>
          <w:rFonts w:ascii="Bookman" w:hAnsi="Bookman"/>
        </w:rPr>
        <w:tab/>
      </w:r>
      <w:r>
        <w:rPr>
          <w:rFonts w:ascii="Bookman" w:hAnsi="Bookman"/>
        </w:rPr>
        <w:tab/>
      </w:r>
      <w:r>
        <w:rPr>
          <w:rFonts w:ascii="Bookman" w:hAnsi="Bookman"/>
        </w:rPr>
        <w:tab/>
        <w:t>__________</w:t>
      </w:r>
    </w:p>
    <w:p w14:paraId="6825EC6B"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11EBA575"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18373227" w14:textId="77777777" w:rsidR="009E39AB" w:rsidRDefault="009E39AB" w:rsidP="009E39AB">
      <w:pPr>
        <w:tabs>
          <w:tab w:val="left" w:pos="720"/>
          <w:tab w:val="left" w:pos="1260"/>
          <w:tab w:val="left" w:pos="1980"/>
          <w:tab w:val="left" w:pos="2880"/>
          <w:tab w:val="left" w:pos="3600"/>
          <w:tab w:val="left" w:pos="8550"/>
        </w:tabs>
        <w:rPr>
          <w:rFonts w:ascii="Bookman" w:hAnsi="Bookman"/>
        </w:rPr>
      </w:pPr>
      <w:r>
        <w:rPr>
          <w:rFonts w:ascii="Bookman" w:hAnsi="Bookman"/>
        </w:rPr>
        <w:t>Practicum Grade</w:t>
      </w:r>
      <w:r>
        <w:rPr>
          <w:rFonts w:ascii="Bookman" w:hAnsi="Bookman"/>
        </w:rPr>
        <w:tab/>
      </w:r>
      <w:r>
        <w:rPr>
          <w:rFonts w:ascii="Bookman" w:hAnsi="Bookman"/>
        </w:rPr>
        <w:tab/>
        <w:t>__________</w:t>
      </w:r>
      <w:r>
        <w:rPr>
          <w:rFonts w:ascii="Bookman" w:hAnsi="Bookman"/>
        </w:rPr>
        <w:tab/>
      </w:r>
      <w:r>
        <w:rPr>
          <w:rFonts w:ascii="Bookman" w:hAnsi="Bookman"/>
        </w:rPr>
        <w:tab/>
      </w:r>
    </w:p>
    <w:p w14:paraId="188BC1EF"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449BB767"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24D7D27F"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06B31115" w14:textId="77777777" w:rsidR="009E39AB" w:rsidRDefault="009E39AB" w:rsidP="009E39AB">
      <w:pPr>
        <w:tabs>
          <w:tab w:val="left" w:pos="720"/>
          <w:tab w:val="left" w:pos="1260"/>
          <w:tab w:val="left" w:pos="1980"/>
          <w:tab w:val="left" w:pos="2880"/>
          <w:tab w:val="left" w:pos="3600"/>
          <w:tab w:val="left" w:pos="8550"/>
        </w:tabs>
        <w:rPr>
          <w:rFonts w:ascii="Bookman" w:hAnsi="Bookman"/>
        </w:rPr>
      </w:pPr>
    </w:p>
    <w:p w14:paraId="1EA2F5EC" w14:textId="77777777" w:rsidR="009E39AB" w:rsidRDefault="009E39AB" w:rsidP="009E39AB">
      <w:pPr>
        <w:tabs>
          <w:tab w:val="left" w:pos="720"/>
          <w:tab w:val="left" w:pos="1260"/>
          <w:tab w:val="left" w:pos="1980"/>
          <w:tab w:val="left" w:pos="2880"/>
          <w:tab w:val="left" w:pos="3600"/>
          <w:tab w:val="left" w:pos="4320"/>
          <w:tab w:val="left" w:pos="5040"/>
          <w:tab w:val="left" w:pos="8550"/>
        </w:tabs>
        <w:rPr>
          <w:rFonts w:ascii="Bookman" w:hAnsi="Bookman"/>
          <w:u w:val="single"/>
        </w:rPr>
      </w:pP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rPr>
        <w:tab/>
      </w:r>
      <w:r>
        <w:rPr>
          <w:rFonts w:ascii="Bookman" w:hAnsi="Bookman"/>
        </w:rPr>
        <w:tab/>
      </w:r>
      <w:r>
        <w:rPr>
          <w:rFonts w:ascii="Bookman" w:hAnsi="Bookman"/>
          <w:u w:val="single"/>
        </w:rPr>
        <w:tab/>
      </w:r>
    </w:p>
    <w:p w14:paraId="6CC1276A" w14:textId="77777777" w:rsidR="009E39AB" w:rsidRDefault="009E39AB" w:rsidP="009E39AB">
      <w:pPr>
        <w:tabs>
          <w:tab w:val="left" w:pos="720"/>
          <w:tab w:val="left" w:pos="1260"/>
          <w:tab w:val="left" w:pos="1980"/>
          <w:tab w:val="left" w:pos="2880"/>
          <w:tab w:val="left" w:pos="3600"/>
          <w:tab w:val="left" w:pos="4320"/>
          <w:tab w:val="left" w:pos="5040"/>
          <w:tab w:val="left" w:pos="8550"/>
        </w:tabs>
        <w:rPr>
          <w:rFonts w:ascii="Bookman" w:hAnsi="Bookman"/>
        </w:rPr>
      </w:pPr>
      <w:r>
        <w:rPr>
          <w:rFonts w:ascii="Bookman" w:hAnsi="Bookman"/>
        </w:rPr>
        <w:t xml:space="preserve">                (Site Supervisor)</w:t>
      </w:r>
      <w:r>
        <w:rPr>
          <w:rFonts w:ascii="Bookman" w:hAnsi="Bookman"/>
        </w:rPr>
        <w:tab/>
      </w:r>
      <w:r>
        <w:rPr>
          <w:rFonts w:ascii="Bookman" w:hAnsi="Bookman"/>
        </w:rPr>
        <w:tab/>
      </w:r>
      <w:r>
        <w:rPr>
          <w:rFonts w:ascii="Bookman" w:hAnsi="Bookman"/>
        </w:rPr>
        <w:tab/>
        <w:t xml:space="preserve">              </w:t>
      </w:r>
      <w:proofErr w:type="gramStart"/>
      <w:r>
        <w:rPr>
          <w:rFonts w:ascii="Bookman" w:hAnsi="Bookman"/>
        </w:rPr>
        <w:t xml:space="preserve">   (</w:t>
      </w:r>
      <w:proofErr w:type="gramEnd"/>
      <w:r>
        <w:rPr>
          <w:rFonts w:ascii="Bookman" w:hAnsi="Bookman"/>
        </w:rPr>
        <w:t>Student)</w:t>
      </w:r>
      <w:r>
        <w:rPr>
          <w:rFonts w:ascii="Bookman" w:hAnsi="Bookman"/>
        </w:rPr>
        <w:tab/>
      </w:r>
      <w:r>
        <w:rPr>
          <w:rFonts w:ascii="Bookman" w:hAnsi="Bookman"/>
        </w:rPr>
        <w:tab/>
      </w:r>
      <w:r>
        <w:rPr>
          <w:rFonts w:ascii="Bookman" w:hAnsi="Bookman"/>
        </w:rPr>
        <w:tab/>
      </w:r>
      <w:r>
        <w:rPr>
          <w:rFonts w:ascii="Bookman" w:hAnsi="Bookman"/>
        </w:rPr>
        <w:tab/>
        <w:t xml:space="preserve">               </w:t>
      </w:r>
    </w:p>
    <w:p w14:paraId="4911EEB1" w14:textId="77777777" w:rsidR="009E39AB" w:rsidRDefault="009E39AB" w:rsidP="009E39AB">
      <w:pPr>
        <w:tabs>
          <w:tab w:val="left" w:pos="720"/>
          <w:tab w:val="left" w:pos="1260"/>
          <w:tab w:val="left" w:pos="1980"/>
          <w:tab w:val="left" w:pos="2880"/>
          <w:tab w:val="left" w:pos="3600"/>
          <w:tab w:val="left" w:pos="4320"/>
          <w:tab w:val="left" w:pos="5040"/>
          <w:tab w:val="left" w:pos="8550"/>
        </w:tabs>
        <w:rPr>
          <w:rFonts w:ascii="Bookman" w:hAnsi="Bookman"/>
        </w:rPr>
      </w:pP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p>
    <w:p w14:paraId="4FFEC667" w14:textId="77777777" w:rsidR="009E39AB" w:rsidRDefault="009E39AB" w:rsidP="009E39AB">
      <w:pPr>
        <w:tabs>
          <w:tab w:val="left" w:pos="720"/>
          <w:tab w:val="left" w:pos="1260"/>
          <w:tab w:val="left" w:pos="1980"/>
          <w:tab w:val="left" w:pos="2880"/>
          <w:tab w:val="left" w:pos="3600"/>
          <w:tab w:val="left" w:pos="4320"/>
          <w:tab w:val="left" w:pos="5040"/>
          <w:tab w:val="left" w:pos="8550"/>
        </w:tabs>
        <w:rPr>
          <w:rFonts w:ascii="Bookman" w:hAnsi="Bookman"/>
        </w:rPr>
      </w:pPr>
      <w:r>
        <w:rPr>
          <w:rFonts w:ascii="Bookman" w:hAnsi="Bookman"/>
        </w:rPr>
        <w:t xml:space="preserve">             (Course Instructor)</w:t>
      </w:r>
      <w:r>
        <w:rPr>
          <w:rFonts w:ascii="Bookman" w:hAnsi="Bookman"/>
        </w:rPr>
        <w:tab/>
        <w:t xml:space="preserve"> </w:t>
      </w:r>
    </w:p>
    <w:p w14:paraId="7C0E4FE8" w14:textId="77777777" w:rsidR="009E39AB" w:rsidRDefault="009E39AB" w:rsidP="009E39AB"/>
    <w:p w14:paraId="4C1C661A" w14:textId="77777777" w:rsidR="009E39AB" w:rsidRDefault="009E39AB" w:rsidP="009E39AB">
      <w:pPr>
        <w:rPr>
          <w:rFonts w:ascii="Bookman" w:hAnsi="Bookman"/>
        </w:rPr>
      </w:pPr>
      <w:r>
        <w:rPr>
          <w:rFonts w:ascii="Bookman" w:hAnsi="Bookman"/>
        </w:rPr>
        <w:t xml:space="preserve"> </w:t>
      </w:r>
    </w:p>
    <w:p w14:paraId="7885BFCB" w14:textId="77777777" w:rsidR="00F574B4" w:rsidRDefault="00F574B4">
      <w:pPr>
        <w:pStyle w:val="Heading1"/>
        <w:tabs>
          <w:tab w:val="clear" w:pos="360"/>
        </w:tabs>
        <w:rPr>
          <w:rFonts w:ascii="Times" w:hAnsi="Times"/>
        </w:rPr>
      </w:pPr>
    </w:p>
    <w:sectPr w:rsidR="00F574B4" w:rsidSect="009E39AB">
      <w:headerReference w:type="even" r:id="rId13"/>
      <w:head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DE85" w14:textId="77777777" w:rsidR="00BD3222" w:rsidRDefault="00BD3222">
      <w:r>
        <w:separator/>
      </w:r>
    </w:p>
  </w:endnote>
  <w:endnote w:type="continuationSeparator" w:id="0">
    <w:p w14:paraId="4A8182BA" w14:textId="77777777" w:rsidR="00BD3222" w:rsidRDefault="00BD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Calibri"/>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Zapf Dingbats">
    <w:altName w:val="Wingdings"/>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77D5F" w14:textId="77777777" w:rsidR="00BD3222" w:rsidRDefault="00BD3222">
      <w:r>
        <w:separator/>
      </w:r>
    </w:p>
  </w:footnote>
  <w:footnote w:type="continuationSeparator" w:id="0">
    <w:p w14:paraId="1EF02FF7" w14:textId="77777777" w:rsidR="00BD3222" w:rsidRDefault="00BD3222">
      <w:r>
        <w:continuationSeparator/>
      </w:r>
    </w:p>
  </w:footnote>
  <w:footnote w:id="1">
    <w:p w14:paraId="6583DDB8" w14:textId="77777777" w:rsidR="00175B7D" w:rsidRPr="001246CA" w:rsidRDefault="00175B7D" w:rsidP="009E39AB">
      <w:pPr>
        <w:pStyle w:val="FootnoteText"/>
        <w:rPr>
          <w:i/>
          <w:sz w:val="18"/>
        </w:rPr>
      </w:pPr>
      <w:r w:rsidRPr="001246CA">
        <w:rPr>
          <w:rStyle w:val="FootnoteReference"/>
          <w:i/>
          <w:sz w:val="18"/>
        </w:rPr>
        <w:footnoteRef/>
      </w:r>
      <w:r w:rsidRPr="001246CA">
        <w:rPr>
          <w:i/>
          <w:sz w:val="18"/>
        </w:rPr>
        <w:t xml:space="preserve">   </w:t>
      </w:r>
      <w:r w:rsidRPr="001246CA">
        <w:rPr>
          <w:b/>
          <w:i/>
          <w:sz w:val="18"/>
          <w:u w:val="double"/>
        </w:rPr>
        <w:t>NOTE to Supervisors</w:t>
      </w:r>
      <w:r w:rsidRPr="001246CA">
        <w:rPr>
          <w:b/>
          <w:i/>
          <w:sz w:val="18"/>
          <w:u w:val="single"/>
        </w:rPr>
        <w:t>:</w:t>
      </w:r>
      <w:r w:rsidRPr="001246CA">
        <w:rPr>
          <w:i/>
          <w:sz w:val="18"/>
        </w:rPr>
        <w:t xml:space="preserve">  Many Students find reacting skills, particularly focused on process based skills, to be the most challenging core counselling skill to master. Students would benefit from the Supervisor’s active guidance, demonstration and recommendations (e.g., readings, movie clips, etc.) on how to gain mastery of these reacting skills.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6626" w14:textId="77777777" w:rsidR="00175B7D" w:rsidRDefault="00175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6C38A422" w14:textId="77777777" w:rsidR="00175B7D" w:rsidRDefault="00175B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E944" w14:textId="77777777" w:rsidR="00175B7D" w:rsidRDefault="00175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811BFF3" w14:textId="77777777" w:rsidR="00175B7D" w:rsidRDefault="00175B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7"/>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8"/>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9"/>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8F2D86"/>
    <w:multiLevelType w:val="hybridMultilevel"/>
    <w:tmpl w:val="130CF044"/>
    <w:lvl w:ilvl="0" w:tplc="5DDAD93C">
      <w:start w:val="2"/>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3A2C06"/>
    <w:multiLevelType w:val="hybridMultilevel"/>
    <w:tmpl w:val="3E3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B4EF9"/>
    <w:multiLevelType w:val="hybridMultilevel"/>
    <w:tmpl w:val="C09E0D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21B72D1"/>
    <w:multiLevelType w:val="hybridMultilevel"/>
    <w:tmpl w:val="2C1C8A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7685771"/>
    <w:multiLevelType w:val="hybridMultilevel"/>
    <w:tmpl w:val="04CA0750"/>
    <w:lvl w:ilvl="0" w:tplc="F2CE7362">
      <w:start w:val="1"/>
      <w:numFmt w:val="decimal"/>
      <w:lvlText w:val="(%1)"/>
      <w:lvlJc w:val="left"/>
      <w:pPr>
        <w:tabs>
          <w:tab w:val="num" w:pos="2070"/>
        </w:tabs>
        <w:ind w:left="207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B377A8"/>
    <w:multiLevelType w:val="hybridMultilevel"/>
    <w:tmpl w:val="4EDA7F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0968011D"/>
    <w:multiLevelType w:val="hybridMultilevel"/>
    <w:tmpl w:val="01904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D30F6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E604D8"/>
    <w:multiLevelType w:val="hybridMultilevel"/>
    <w:tmpl w:val="EABA5E24"/>
    <w:lvl w:ilvl="0" w:tplc="528059A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717195"/>
    <w:multiLevelType w:val="hybridMultilevel"/>
    <w:tmpl w:val="AF781B3A"/>
    <w:lvl w:ilvl="0" w:tplc="E266F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BB0BFD"/>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0227C1"/>
    <w:multiLevelType w:val="multilevel"/>
    <w:tmpl w:val="A3A466CC"/>
    <w:lvl w:ilvl="0">
      <w:start w:val="9"/>
      <w:numFmt w:val="decimal"/>
      <w:lvlText w:val="%1"/>
      <w:lvlJc w:val="left"/>
      <w:pPr>
        <w:tabs>
          <w:tab w:val="num" w:pos="440"/>
        </w:tabs>
        <w:ind w:left="440" w:hanging="440"/>
      </w:pPr>
      <w:rPr>
        <w:rFonts w:hint="default"/>
      </w:rPr>
    </w:lvl>
    <w:lvl w:ilvl="1">
      <w:start w:val="12"/>
      <w:numFmt w:val="decimal"/>
      <w:lvlText w:val="%1-%2"/>
      <w:lvlJc w:val="left"/>
      <w:pPr>
        <w:tabs>
          <w:tab w:val="num" w:pos="1160"/>
        </w:tabs>
        <w:ind w:left="1160" w:hanging="4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1B314FCB"/>
    <w:multiLevelType w:val="hybridMultilevel"/>
    <w:tmpl w:val="E2FC7BC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1D7A7685"/>
    <w:multiLevelType w:val="hybridMultilevel"/>
    <w:tmpl w:val="82FA22F6"/>
    <w:lvl w:ilvl="0" w:tplc="C25E33E0">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28136A"/>
    <w:multiLevelType w:val="hybridMultilevel"/>
    <w:tmpl w:val="F9D4F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A54233"/>
    <w:multiLevelType w:val="hybridMultilevel"/>
    <w:tmpl w:val="F7F4DD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5C1F63"/>
    <w:multiLevelType w:val="hybridMultilevel"/>
    <w:tmpl w:val="AC08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B84DA0"/>
    <w:multiLevelType w:val="hybridMultilevel"/>
    <w:tmpl w:val="7A00B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313A17"/>
    <w:multiLevelType w:val="hybridMultilevel"/>
    <w:tmpl w:val="8924D3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5C61A38"/>
    <w:multiLevelType w:val="hybridMultilevel"/>
    <w:tmpl w:val="9E78D3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57558E"/>
    <w:multiLevelType w:val="multilevel"/>
    <w:tmpl w:val="5DF4CC18"/>
    <w:lvl w:ilvl="0">
      <w:start w:val="9"/>
      <w:numFmt w:val="decimal"/>
      <w:lvlText w:val="%1"/>
      <w:lvlJc w:val="left"/>
      <w:pPr>
        <w:tabs>
          <w:tab w:val="num" w:pos="440"/>
        </w:tabs>
        <w:ind w:left="440" w:hanging="440"/>
      </w:pPr>
      <w:rPr>
        <w:rFonts w:hint="default"/>
      </w:rPr>
    </w:lvl>
    <w:lvl w:ilvl="1">
      <w:start w:val="12"/>
      <w:numFmt w:val="decimal"/>
      <w:lvlText w:val="%1-%2"/>
      <w:lvlJc w:val="left"/>
      <w:pPr>
        <w:tabs>
          <w:tab w:val="num" w:pos="890"/>
        </w:tabs>
        <w:ind w:left="890" w:hanging="4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38332E3C"/>
    <w:multiLevelType w:val="hybridMultilevel"/>
    <w:tmpl w:val="C08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E62CD0"/>
    <w:multiLevelType w:val="hybridMultilevel"/>
    <w:tmpl w:val="7216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B71B9D"/>
    <w:multiLevelType w:val="hybridMultilevel"/>
    <w:tmpl w:val="AF781B3A"/>
    <w:lvl w:ilvl="0" w:tplc="E266F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315375"/>
    <w:multiLevelType w:val="hybridMultilevel"/>
    <w:tmpl w:val="9304744C"/>
    <w:lvl w:ilvl="0" w:tplc="0ED8ED70">
      <w:start w:val="1"/>
      <w:numFmt w:val="decimal"/>
      <w:lvlText w:val="(%1)"/>
      <w:lvlJc w:val="left"/>
      <w:pPr>
        <w:tabs>
          <w:tab w:val="num" w:pos="720"/>
        </w:tabs>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94F6F"/>
    <w:multiLevelType w:val="hybridMultilevel"/>
    <w:tmpl w:val="CCB618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487161"/>
    <w:multiLevelType w:val="hybridMultilevel"/>
    <w:tmpl w:val="B95ECF10"/>
    <w:lvl w:ilvl="0" w:tplc="E65CED92">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6" w15:restartNumberingAfterBreak="0">
    <w:nsid w:val="678645F0"/>
    <w:multiLevelType w:val="hybridMultilevel"/>
    <w:tmpl w:val="6D560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6377A9"/>
    <w:multiLevelType w:val="hybridMultilevel"/>
    <w:tmpl w:val="A10A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60FB4"/>
    <w:multiLevelType w:val="hybridMultilevel"/>
    <w:tmpl w:val="24BC9490"/>
    <w:lvl w:ilvl="0" w:tplc="E12251FC">
      <w:start w:val="1"/>
      <w:numFmt w:val="bullet"/>
      <w:lvlText w:val=""/>
      <w:lvlJc w:val="left"/>
      <w:pPr>
        <w:tabs>
          <w:tab w:val="num" w:pos="2070"/>
        </w:tabs>
        <w:ind w:left="207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9587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A7C39"/>
    <w:multiLevelType w:val="hybridMultilevel"/>
    <w:tmpl w:val="DBDC36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40"/>
  </w:num>
  <w:num w:numId="13">
    <w:abstractNumId w:val="20"/>
  </w:num>
  <w:num w:numId="14">
    <w:abstractNumId w:val="12"/>
  </w:num>
  <w:num w:numId="15">
    <w:abstractNumId w:val="24"/>
  </w:num>
  <w:num w:numId="16">
    <w:abstractNumId w:val="34"/>
  </w:num>
  <w:num w:numId="17">
    <w:abstractNumId w:val="31"/>
  </w:num>
  <w:num w:numId="18">
    <w:abstractNumId w:val="36"/>
  </w:num>
  <w:num w:numId="19">
    <w:abstractNumId w:val="11"/>
  </w:num>
  <w:num w:numId="20">
    <w:abstractNumId w:val="28"/>
  </w:num>
  <w:num w:numId="21">
    <w:abstractNumId w:val="23"/>
  </w:num>
  <w:num w:numId="22">
    <w:abstractNumId w:val="29"/>
  </w:num>
  <w:num w:numId="23">
    <w:abstractNumId w:val="21"/>
  </w:num>
  <w:num w:numId="24">
    <w:abstractNumId w:val="33"/>
  </w:num>
  <w:num w:numId="25">
    <w:abstractNumId w:val="38"/>
  </w:num>
  <w:num w:numId="26">
    <w:abstractNumId w:val="17"/>
  </w:num>
  <w:num w:numId="27">
    <w:abstractNumId w:val="18"/>
  </w:num>
  <w:num w:numId="28">
    <w:abstractNumId w:val="32"/>
  </w:num>
  <w:num w:numId="29">
    <w:abstractNumId w:val="19"/>
  </w:num>
  <w:num w:numId="30">
    <w:abstractNumId w:val="39"/>
  </w:num>
  <w:num w:numId="31">
    <w:abstractNumId w:val="16"/>
  </w:num>
  <w:num w:numId="32">
    <w:abstractNumId w:val="22"/>
  </w:num>
  <w:num w:numId="33">
    <w:abstractNumId w:val="10"/>
  </w:num>
  <w:num w:numId="34">
    <w:abstractNumId w:val="30"/>
  </w:num>
  <w:num w:numId="35">
    <w:abstractNumId w:val="13"/>
  </w:num>
  <w:num w:numId="36">
    <w:abstractNumId w:val="35"/>
  </w:num>
  <w:num w:numId="37">
    <w:abstractNumId w:val="15"/>
  </w:num>
  <w:num w:numId="38">
    <w:abstractNumId w:val="27"/>
  </w:num>
  <w:num w:numId="39">
    <w:abstractNumId w:val="37"/>
  </w:num>
  <w:num w:numId="40">
    <w:abstractNumId w:val="25"/>
  </w:num>
  <w:num w:numId="41">
    <w:abstractNumId w:val="26"/>
  </w:num>
  <w:num w:numId="42">
    <w:abstractNumId w:val="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0F5"/>
    <w:rsid w:val="0001006F"/>
    <w:rsid w:val="000B2920"/>
    <w:rsid w:val="000C0C09"/>
    <w:rsid w:val="000E097F"/>
    <w:rsid w:val="00102CBC"/>
    <w:rsid w:val="001666F4"/>
    <w:rsid w:val="00175B7D"/>
    <w:rsid w:val="001B3A1E"/>
    <w:rsid w:val="002360F5"/>
    <w:rsid w:val="00253EFA"/>
    <w:rsid w:val="002556E4"/>
    <w:rsid w:val="002B31C4"/>
    <w:rsid w:val="002B451C"/>
    <w:rsid w:val="002C28E6"/>
    <w:rsid w:val="002D45C7"/>
    <w:rsid w:val="002E5900"/>
    <w:rsid w:val="002E5B1A"/>
    <w:rsid w:val="00307EF7"/>
    <w:rsid w:val="00311547"/>
    <w:rsid w:val="00404C40"/>
    <w:rsid w:val="004711B9"/>
    <w:rsid w:val="004B0E8F"/>
    <w:rsid w:val="004E49C7"/>
    <w:rsid w:val="004F4262"/>
    <w:rsid w:val="005137E7"/>
    <w:rsid w:val="00521369"/>
    <w:rsid w:val="00521460"/>
    <w:rsid w:val="005353CA"/>
    <w:rsid w:val="005532DF"/>
    <w:rsid w:val="00575BCD"/>
    <w:rsid w:val="005C75FC"/>
    <w:rsid w:val="005E6653"/>
    <w:rsid w:val="00602143"/>
    <w:rsid w:val="00620D99"/>
    <w:rsid w:val="00646CA0"/>
    <w:rsid w:val="0067678B"/>
    <w:rsid w:val="00685547"/>
    <w:rsid w:val="006962E1"/>
    <w:rsid w:val="00697BB7"/>
    <w:rsid w:val="006A1A73"/>
    <w:rsid w:val="006D3397"/>
    <w:rsid w:val="006F563D"/>
    <w:rsid w:val="0070265C"/>
    <w:rsid w:val="00765539"/>
    <w:rsid w:val="007674AC"/>
    <w:rsid w:val="00792067"/>
    <w:rsid w:val="00814C5A"/>
    <w:rsid w:val="00852951"/>
    <w:rsid w:val="00852A73"/>
    <w:rsid w:val="008B6DC2"/>
    <w:rsid w:val="008F0042"/>
    <w:rsid w:val="008F1DC6"/>
    <w:rsid w:val="008F3C1D"/>
    <w:rsid w:val="00946187"/>
    <w:rsid w:val="009E39AB"/>
    <w:rsid w:val="00A46890"/>
    <w:rsid w:val="00A61EB7"/>
    <w:rsid w:val="00AE066B"/>
    <w:rsid w:val="00B22925"/>
    <w:rsid w:val="00B35067"/>
    <w:rsid w:val="00B97520"/>
    <w:rsid w:val="00BD3222"/>
    <w:rsid w:val="00BF66AE"/>
    <w:rsid w:val="00C21081"/>
    <w:rsid w:val="00C63481"/>
    <w:rsid w:val="00C91CC0"/>
    <w:rsid w:val="00CE7802"/>
    <w:rsid w:val="00D642D5"/>
    <w:rsid w:val="00D761F6"/>
    <w:rsid w:val="00D93E03"/>
    <w:rsid w:val="00DE6E3E"/>
    <w:rsid w:val="00ED124B"/>
    <w:rsid w:val="00EE170A"/>
    <w:rsid w:val="00F167F6"/>
    <w:rsid w:val="00F169C5"/>
    <w:rsid w:val="00F1730C"/>
    <w:rsid w:val="00F25EC4"/>
    <w:rsid w:val="00F456D4"/>
    <w:rsid w:val="00F574B4"/>
    <w:rsid w:val="00F6780E"/>
    <w:rsid w:val="00F84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257E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1800"/>
      </w:tabs>
      <w:outlineLvl w:val="0"/>
    </w:pPr>
    <w:rPr>
      <w:rFonts w:ascii="Bookman" w:hAnsi="Bookman"/>
      <w:b/>
    </w:rPr>
  </w:style>
  <w:style w:type="paragraph" w:styleId="Heading2">
    <w:name w:val="heading 2"/>
    <w:basedOn w:val="Normal"/>
    <w:next w:val="Normal"/>
    <w:qFormat/>
    <w:pPr>
      <w:keepNext/>
      <w:outlineLvl w:val="1"/>
    </w:pPr>
    <w:rPr>
      <w:rFonts w:ascii="Times New Roman" w:eastAsia="Times New Roman" w:hAnsi="Times New Roman"/>
      <w:color w:val="000000"/>
      <w:lang w:val="en-GB"/>
    </w:rPr>
  </w:style>
  <w:style w:type="paragraph" w:styleId="Heading3">
    <w:name w:val="heading 3"/>
    <w:basedOn w:val="Normal"/>
    <w:next w:val="Normal"/>
    <w:qFormat/>
    <w:pPr>
      <w:keepNext/>
      <w:ind w:firstLine="720"/>
      <w:outlineLvl w:val="2"/>
    </w:pPr>
    <w:rPr>
      <w:b/>
    </w:rPr>
  </w:style>
  <w:style w:type="paragraph" w:styleId="Heading5">
    <w:name w:val="heading 5"/>
    <w:basedOn w:val="Normal"/>
    <w:next w:val="Normal"/>
    <w:qFormat/>
    <w:rsid w:val="009D0F7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ookman" w:hAnsi="Bookman"/>
      <w:b/>
    </w:rPr>
  </w:style>
  <w:style w:type="paragraph" w:styleId="Footer">
    <w:name w:val="footer"/>
    <w:basedOn w:val="Normal"/>
    <w:pPr>
      <w:tabs>
        <w:tab w:val="center" w:pos="4320"/>
        <w:tab w:val="right" w:pos="8640"/>
      </w:tabs>
    </w:pPr>
  </w:style>
  <w:style w:type="paragraph" w:styleId="BodyTextIndent">
    <w:name w:val="Body Text Indent"/>
    <w:basedOn w:val="Normal"/>
    <w:pPr>
      <w:ind w:left="1170" w:hanging="450"/>
    </w:pPr>
  </w:style>
  <w:style w:type="character" w:styleId="FootnoteReference">
    <w:name w:val="footnote reference"/>
    <w:unhideWhenUsed/>
    <w:rsid w:val="008F1DC6"/>
    <w:rPr>
      <w:vertAlign w:val="superscript"/>
    </w:rPr>
  </w:style>
  <w:style w:type="paragraph" w:styleId="FootnoteText">
    <w:name w:val="footnote text"/>
    <w:basedOn w:val="Normal"/>
    <w:link w:val="FootnoteTextChar"/>
    <w:rsid w:val="008F1DC6"/>
    <w:rPr>
      <w:rFonts w:ascii="Arial" w:eastAsia="Times New Roman" w:hAnsi="Arial"/>
      <w:sz w:val="22"/>
      <w:szCs w:val="24"/>
    </w:rPr>
  </w:style>
  <w:style w:type="character" w:customStyle="1" w:styleId="FootnoteTextChar">
    <w:name w:val="Footnote Text Char"/>
    <w:basedOn w:val="DefaultParagraphFont"/>
    <w:link w:val="FootnoteText"/>
    <w:rsid w:val="008F1DC6"/>
    <w:rPr>
      <w:rFonts w:ascii="Arial" w:eastAsia="Times New Roman" w:hAnsi="Arial"/>
      <w:sz w:val="22"/>
      <w:szCs w:val="24"/>
    </w:rPr>
  </w:style>
  <w:style w:type="paragraph" w:styleId="BalloonText">
    <w:name w:val="Balloon Text"/>
    <w:basedOn w:val="Normal"/>
    <w:link w:val="BalloonTextChar"/>
    <w:uiPriority w:val="99"/>
    <w:semiHidden/>
    <w:unhideWhenUsed/>
    <w:rsid w:val="008F1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DC6"/>
    <w:rPr>
      <w:rFonts w:ascii="Lucida Grande" w:hAnsi="Lucida Grande" w:cs="Lucida Grande"/>
      <w:sz w:val="18"/>
      <w:szCs w:val="18"/>
    </w:rPr>
  </w:style>
  <w:style w:type="character" w:customStyle="1" w:styleId="HeaderChar">
    <w:name w:val="Header Char"/>
    <w:basedOn w:val="DefaultParagraphFont"/>
    <w:link w:val="Header"/>
    <w:rsid w:val="009E39AB"/>
    <w:rPr>
      <w:sz w:val="24"/>
    </w:rPr>
  </w:style>
  <w:style w:type="character" w:styleId="FollowedHyperlink">
    <w:name w:val="FollowedHyperlink"/>
    <w:basedOn w:val="DefaultParagraphFont"/>
    <w:uiPriority w:val="99"/>
    <w:semiHidden/>
    <w:unhideWhenUsed/>
    <w:rsid w:val="006A1A73"/>
    <w:rPr>
      <w:color w:val="800080" w:themeColor="followedHyperlink"/>
      <w:u w:val="single"/>
    </w:rPr>
  </w:style>
  <w:style w:type="paragraph" w:styleId="ListParagraph">
    <w:name w:val="List Paragraph"/>
    <w:basedOn w:val="Normal"/>
    <w:uiPriority w:val="34"/>
    <w:qFormat/>
    <w:rsid w:val="006A1A73"/>
    <w:pPr>
      <w:ind w:left="720"/>
      <w:contextualSpacing/>
    </w:pPr>
    <w:rPr>
      <w:rFonts w:ascii="Times New Roman" w:eastAsiaTheme="minorEastAsia" w:hAnsi="Times New Roman"/>
      <w:szCs w:val="24"/>
    </w:rPr>
  </w:style>
  <w:style w:type="paragraph" w:styleId="NormalWeb">
    <w:name w:val="Normal (Web)"/>
    <w:basedOn w:val="Normal"/>
    <w:uiPriority w:val="99"/>
    <w:semiHidden/>
    <w:unhideWhenUsed/>
    <w:rsid w:val="00B3506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93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eth.ca/ross/academic-calendar/s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pa-accp.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p.ab.ca/pdfs/HPAStandardsofPractice.pdf" TargetMode="External"/><Relationship Id="rId4" Type="http://schemas.openxmlformats.org/officeDocument/2006/relationships/settings" Target="settings.xml"/><Relationship Id="rId9" Type="http://schemas.openxmlformats.org/officeDocument/2006/relationships/hyperlink" Target="http://www.uleth.ca/graduate-studies/master-education/resources/beginning-your-program/professional-conduc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3A38-DACD-4E45-9D94-A3E2BFF4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19</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The University of Lethbridge</vt:lpstr>
    </vt:vector>
  </TitlesOfParts>
  <Company>University of Lethbridge</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Lethbridge</dc:title>
  <dc:subject/>
  <dc:creator>Faculty of Education</dc:creator>
  <cp:keywords/>
  <dc:description/>
  <cp:lastModifiedBy>Adil Amin</cp:lastModifiedBy>
  <cp:revision>7</cp:revision>
  <cp:lastPrinted>2012-04-12T18:23:00Z</cp:lastPrinted>
  <dcterms:created xsi:type="dcterms:W3CDTF">2018-08-19T00:22:00Z</dcterms:created>
  <dcterms:modified xsi:type="dcterms:W3CDTF">2018-10-28T20:46:00Z</dcterms:modified>
</cp:coreProperties>
</file>